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36" w:rsidRDefault="00282E36">
      <w:pPr>
        <w:jc w:val="center"/>
        <w:rPr>
          <w:b/>
        </w:rPr>
      </w:pPr>
    </w:p>
    <w:p w:rsidR="00282E36" w:rsidRDefault="00147A9C">
      <w:pPr>
        <w:jc w:val="center"/>
        <w:rPr>
          <w:b/>
        </w:rPr>
      </w:pPr>
      <w:r>
        <w:rPr>
          <w:b/>
        </w:rPr>
        <w:t xml:space="preserve">PROPOSITION DE STAGE </w:t>
      </w:r>
      <w:r w:rsidR="004F101B">
        <w:rPr>
          <w:b/>
        </w:rPr>
        <w:t>d</w:t>
      </w:r>
      <w:r w:rsidR="001E5074">
        <w:rPr>
          <w:b/>
        </w:rPr>
        <w:t xml:space="preserve">e </w:t>
      </w:r>
      <w:r>
        <w:rPr>
          <w:b/>
        </w:rPr>
        <w:t>Master 2</w:t>
      </w:r>
    </w:p>
    <w:p w:rsidR="00717238" w:rsidRDefault="00717238">
      <w:pPr>
        <w:jc w:val="center"/>
        <w:rPr>
          <w:rFonts w:ascii="Calibri" w:hAnsi="Calibri" w:cs="Calibri"/>
          <w:color w:val="000000"/>
          <w:sz w:val="22"/>
          <w:szCs w:val="22"/>
        </w:rPr>
      </w:pPr>
    </w:p>
    <w:p w:rsidR="0011680C" w:rsidRDefault="001E5074">
      <w:pPr>
        <w:jc w:val="center"/>
        <w:rPr>
          <w:rFonts w:cs="Calibri"/>
          <w:color w:val="000000"/>
          <w:szCs w:val="22"/>
        </w:rPr>
      </w:pPr>
      <w:r w:rsidRPr="0011680C">
        <w:rPr>
          <w:rFonts w:cs="Calibri"/>
          <w:color w:val="000000"/>
          <w:szCs w:val="22"/>
        </w:rPr>
        <w:t>Enquête qualitative sur l’acceptabilité de l’évolution de la tarification de l’eau</w:t>
      </w:r>
      <w:r w:rsidR="00717238" w:rsidRPr="0011680C">
        <w:rPr>
          <w:rFonts w:cs="Calibri"/>
          <w:color w:val="000000"/>
          <w:szCs w:val="22"/>
        </w:rPr>
        <w:t xml:space="preserve"> </w:t>
      </w:r>
    </w:p>
    <w:p w:rsidR="001E5074" w:rsidRPr="0011680C" w:rsidRDefault="00717238">
      <w:pPr>
        <w:jc w:val="center"/>
        <w:rPr>
          <w:sz w:val="28"/>
        </w:rPr>
      </w:pPr>
      <w:proofErr w:type="gramStart"/>
      <w:r w:rsidRPr="0011680C">
        <w:rPr>
          <w:rFonts w:cs="Calibri"/>
          <w:color w:val="000000"/>
          <w:szCs w:val="22"/>
        </w:rPr>
        <w:t>sur</w:t>
      </w:r>
      <w:proofErr w:type="gramEnd"/>
      <w:r w:rsidRPr="0011680C">
        <w:rPr>
          <w:rFonts w:cs="Calibri"/>
          <w:color w:val="000000"/>
          <w:szCs w:val="22"/>
        </w:rPr>
        <w:t xml:space="preserve"> le territoire de la CUD</w:t>
      </w:r>
    </w:p>
    <w:p w:rsidR="001E5074" w:rsidRDefault="001E5074"/>
    <w:p w:rsidR="001E5074" w:rsidRDefault="001E5074"/>
    <w:p w:rsidR="00282E36" w:rsidRDefault="00147A9C">
      <w:proofErr w:type="spellStart"/>
      <w:r>
        <w:rPr>
          <w:b/>
          <w:u w:val="single"/>
        </w:rPr>
        <w:t>Porteures</w:t>
      </w:r>
      <w:proofErr w:type="spellEnd"/>
      <w:r>
        <w:t xml:space="preserve"> : </w:t>
      </w:r>
      <w:proofErr w:type="spellStart"/>
      <w:r w:rsidR="00717238">
        <w:t>Iratxe</w:t>
      </w:r>
      <w:proofErr w:type="spellEnd"/>
      <w:r w:rsidR="00717238">
        <w:t xml:space="preserve"> CALVO-MENDIETA (MCF 05, TVES, ULCO) et </w:t>
      </w:r>
      <w:r>
        <w:t>Séverine FRÈRE (</w:t>
      </w:r>
      <w:r w:rsidR="004F101B">
        <w:t>PU</w:t>
      </w:r>
      <w:r>
        <w:t xml:space="preserve"> 24, TVES, ULCO)</w:t>
      </w:r>
    </w:p>
    <w:p w:rsidR="00282E36" w:rsidRDefault="00282E36"/>
    <w:p w:rsidR="00282E36" w:rsidRDefault="00147A9C">
      <w:r>
        <w:rPr>
          <w:b/>
          <w:u w:val="single"/>
        </w:rPr>
        <w:t>Lieu du stage </w:t>
      </w:r>
      <w:r>
        <w:t>: Université du Littoral Côte d’Opale, Laboratoire TVES, Dunkerque.</w:t>
      </w:r>
    </w:p>
    <w:p w:rsidR="00282E36" w:rsidRDefault="00282E36"/>
    <w:p w:rsidR="00282E36" w:rsidRDefault="00147A9C">
      <w:r>
        <w:rPr>
          <w:b/>
          <w:u w:val="single"/>
        </w:rPr>
        <w:t>Résumé de la problématique </w:t>
      </w:r>
      <w:r>
        <w:t>:</w:t>
      </w:r>
    </w:p>
    <w:p w:rsidR="00282E36" w:rsidRDefault="00282E36">
      <w:pPr>
        <w:jc w:val="both"/>
      </w:pPr>
    </w:p>
    <w:p w:rsidR="001E5074" w:rsidRPr="0011680C" w:rsidRDefault="001E5074">
      <w:pPr>
        <w:spacing w:after="113"/>
        <w:jc w:val="both"/>
        <w:rPr>
          <w:rFonts w:cs="Calibri"/>
          <w:b/>
          <w:bCs/>
          <w:color w:val="000000"/>
          <w:szCs w:val="22"/>
        </w:rPr>
      </w:pPr>
      <w:r w:rsidRPr="0011680C">
        <w:rPr>
          <w:rFonts w:cs="Calibri"/>
          <w:bCs/>
          <w:color w:val="000000"/>
          <w:szCs w:val="22"/>
        </w:rPr>
        <w:t xml:space="preserve">La Communauté Urbaine de Dunkerque et le laboratoire TVES se sont engagés conjointement dans </w:t>
      </w:r>
      <w:r w:rsidR="0007421F" w:rsidRPr="0011680C">
        <w:rPr>
          <w:rFonts w:cs="Calibri"/>
          <w:bCs/>
          <w:color w:val="000000"/>
          <w:szCs w:val="22"/>
        </w:rPr>
        <w:t>un projet POPSU (</w:t>
      </w:r>
      <w:r w:rsidRPr="0011680C">
        <w:rPr>
          <w:rFonts w:cs="Calibri"/>
          <w:bCs/>
          <w:color w:val="000000"/>
          <w:szCs w:val="22"/>
        </w:rPr>
        <w:t>Plateforme d’Observation</w:t>
      </w:r>
      <w:r w:rsidR="00717238" w:rsidRPr="0011680C">
        <w:rPr>
          <w:rFonts w:cs="Calibri"/>
          <w:bCs/>
          <w:color w:val="000000"/>
          <w:szCs w:val="22"/>
        </w:rPr>
        <w:t xml:space="preserve"> </w:t>
      </w:r>
      <w:r w:rsidR="00717238" w:rsidRPr="0011680C">
        <w:rPr>
          <w:rStyle w:val="Accentuation"/>
          <w:rFonts w:cstheme="majorHAnsi"/>
          <w:bCs/>
          <w:i w:val="0"/>
          <w:iCs w:val="0"/>
          <w:color w:val="000000" w:themeColor="text1"/>
          <w:szCs w:val="18"/>
          <w:shd w:val="clear" w:color="auto" w:fill="FFFFFF"/>
        </w:rPr>
        <w:t>des Projets et Stratégies Urbaines</w:t>
      </w:r>
      <w:r w:rsidRPr="0011680C">
        <w:rPr>
          <w:rFonts w:cs="Calibri"/>
          <w:bCs/>
          <w:color w:val="000000"/>
          <w:szCs w:val="22"/>
        </w:rPr>
        <w:t>) pour 3 ans (2024-2026) sur la résilience hydrique du territoire.</w:t>
      </w:r>
      <w:r w:rsidRPr="0011680C">
        <w:rPr>
          <w:rFonts w:cs="Calibri"/>
          <w:b/>
          <w:bCs/>
          <w:color w:val="000000"/>
          <w:szCs w:val="22"/>
        </w:rPr>
        <w:t xml:space="preserve"> </w:t>
      </w:r>
      <w:r w:rsidR="00717238" w:rsidRPr="0011680C">
        <w:rPr>
          <w:rFonts w:cs="Calibri"/>
          <w:color w:val="000000"/>
          <w:szCs w:val="22"/>
        </w:rPr>
        <w:t>L</w:t>
      </w:r>
      <w:r w:rsidRPr="0011680C">
        <w:rPr>
          <w:rFonts w:cs="Calibri"/>
          <w:color w:val="000000"/>
          <w:szCs w:val="22"/>
        </w:rPr>
        <w:t xml:space="preserve">es enjeux de l’eau </w:t>
      </w:r>
      <w:r w:rsidR="00717238" w:rsidRPr="0011680C">
        <w:rPr>
          <w:rFonts w:cs="Calibri"/>
          <w:color w:val="000000"/>
          <w:szCs w:val="22"/>
        </w:rPr>
        <w:t xml:space="preserve">dans le Dunkerquois </w:t>
      </w:r>
      <w:r w:rsidRPr="0011680C">
        <w:rPr>
          <w:rFonts w:cs="Calibri"/>
          <w:color w:val="000000"/>
          <w:szCs w:val="22"/>
        </w:rPr>
        <w:t>sont multiples et majeurs : sécurisation de l’approvisionnement en eau potable sur un territoire qui n’a pas de ressource propre, préservation de la ressource en eau de surface qui alimente les principales activités économiques (industrie, agriculture…), protection contre les inondations et la submersion marine, gestion des eaux pluviales et limitation du ruissellement urbain, amélioration de la qualité des milieux aquatiques et des eaux de baignade…</w:t>
      </w:r>
    </w:p>
    <w:p w:rsidR="00282E36" w:rsidRPr="0011680C" w:rsidRDefault="00717238">
      <w:pPr>
        <w:spacing w:after="113"/>
        <w:jc w:val="both"/>
        <w:rPr>
          <w:rFonts w:eastAsia="Times New Roman" w:cs="Times New Roman"/>
          <w:sz w:val="28"/>
          <w:highlight w:val="white"/>
        </w:rPr>
      </w:pPr>
      <w:r w:rsidRPr="0011680C">
        <w:rPr>
          <w:rFonts w:cs="Calibri"/>
          <w:bCs/>
          <w:color w:val="000000"/>
          <w:szCs w:val="22"/>
        </w:rPr>
        <w:t xml:space="preserve">Le </w:t>
      </w:r>
      <w:r w:rsidR="001E5074" w:rsidRPr="0011680C">
        <w:rPr>
          <w:rFonts w:cs="Calibri"/>
          <w:bCs/>
          <w:color w:val="000000"/>
          <w:szCs w:val="22"/>
        </w:rPr>
        <w:t>volet</w:t>
      </w:r>
      <w:r w:rsidRPr="0011680C">
        <w:rPr>
          <w:rFonts w:cs="Calibri"/>
          <w:bCs/>
          <w:color w:val="000000"/>
          <w:szCs w:val="22"/>
        </w:rPr>
        <w:t xml:space="preserve"> principal </w:t>
      </w:r>
      <w:r w:rsidR="001E5074" w:rsidRPr="0011680C">
        <w:rPr>
          <w:rFonts w:cs="Calibri"/>
          <w:bCs/>
          <w:color w:val="000000"/>
          <w:szCs w:val="22"/>
        </w:rPr>
        <w:t>de la recherche porte sur</w:t>
      </w:r>
      <w:r w:rsidR="001E5074" w:rsidRPr="0011680C">
        <w:rPr>
          <w:rFonts w:cs="Calibri"/>
          <w:b/>
          <w:bCs/>
          <w:color w:val="000000"/>
          <w:szCs w:val="22"/>
        </w:rPr>
        <w:t xml:space="preserve"> </w:t>
      </w:r>
      <w:r w:rsidR="001E5074" w:rsidRPr="0011680C">
        <w:rPr>
          <w:rFonts w:cs="Calibri"/>
          <w:color w:val="000000" w:themeColor="text1"/>
          <w:szCs w:val="22"/>
        </w:rPr>
        <w:t xml:space="preserve">la compréhension des enjeux </w:t>
      </w:r>
      <w:r w:rsidRPr="0011680C">
        <w:rPr>
          <w:rFonts w:cs="Calibri"/>
          <w:color w:val="000000" w:themeColor="text1"/>
          <w:szCs w:val="22"/>
        </w:rPr>
        <w:t xml:space="preserve">de l’eau </w:t>
      </w:r>
      <w:r w:rsidR="001E5074" w:rsidRPr="0011680C">
        <w:rPr>
          <w:rFonts w:cs="Calibri"/>
          <w:color w:val="000000" w:themeColor="text1"/>
          <w:szCs w:val="22"/>
        </w:rPr>
        <w:t xml:space="preserve">par la société civile. </w:t>
      </w:r>
      <w:r w:rsidR="003523B3" w:rsidRPr="0011680C">
        <w:rPr>
          <w:rFonts w:cs="Calibri"/>
          <w:color w:val="000000" w:themeColor="text1"/>
          <w:szCs w:val="22"/>
        </w:rPr>
        <w:t>Un des sous-thème</w:t>
      </w:r>
      <w:r w:rsidR="0011680C" w:rsidRPr="0011680C">
        <w:rPr>
          <w:rFonts w:cs="Calibri"/>
          <w:color w:val="000000" w:themeColor="text1"/>
          <w:szCs w:val="22"/>
        </w:rPr>
        <w:t>s</w:t>
      </w:r>
      <w:r w:rsidR="003523B3" w:rsidRPr="0011680C">
        <w:rPr>
          <w:rFonts w:cs="Calibri"/>
          <w:color w:val="000000" w:themeColor="text1"/>
          <w:szCs w:val="22"/>
        </w:rPr>
        <w:t xml:space="preserve"> concerne l’acceptabilité de l’évolution de la tarification de l’eau. </w:t>
      </w:r>
      <w:r w:rsidR="00BE280F" w:rsidRPr="0011680C">
        <w:rPr>
          <w:rFonts w:cs="Calibri"/>
          <w:color w:val="000000" w:themeColor="text1"/>
          <w:szCs w:val="22"/>
        </w:rPr>
        <w:t xml:space="preserve">Si le prix de l’eau ne semble pas problématique actuellement pour les habitants, sa facturation n’est pas comprise par tous. Les investissements nécessaires à la décarbonatation comme ceux liés aux nouvelles infrastructures (bassins de rétention...) pour faire face à l’enjeu de la pénurie d’eau vont à l’avenir entraîner une modification de la tarification de l’eau. Comment accompagner les habitants pour une meilleure compréhension des enjeux de l’eau sur le territoire et des bénéfices que permettront ces investissements ? </w:t>
      </w:r>
      <w:r w:rsidR="001E5074" w:rsidRPr="0011680C">
        <w:rPr>
          <w:rFonts w:cs="Calibri"/>
          <w:color w:val="000000" w:themeColor="text1"/>
          <w:szCs w:val="22"/>
        </w:rPr>
        <w:t>Le travail du stagiaire s’insérera dans ce volet en participant à la réalisation d’une enquête</w:t>
      </w:r>
      <w:r w:rsidR="001E5074" w:rsidRPr="0011680C">
        <w:rPr>
          <w:rFonts w:cs="Calibri"/>
          <w:color w:val="000000"/>
          <w:szCs w:val="22"/>
        </w:rPr>
        <w:t xml:space="preserve"> qualitative sur l’acceptabilité de l’évolution de la tarification de l’eau</w:t>
      </w:r>
      <w:r w:rsidR="003523B3" w:rsidRPr="0011680C">
        <w:rPr>
          <w:rFonts w:cs="Calibri"/>
          <w:color w:val="000000"/>
          <w:szCs w:val="22"/>
        </w:rPr>
        <w:t>.</w:t>
      </w:r>
    </w:p>
    <w:p w:rsidR="00282E36" w:rsidRDefault="00147A9C">
      <w:r>
        <w:rPr>
          <w:b/>
          <w:u w:val="single"/>
        </w:rPr>
        <w:t>Missions</w:t>
      </w:r>
      <w:r>
        <w:t> :</w:t>
      </w:r>
    </w:p>
    <w:p w:rsidR="00282E36" w:rsidRDefault="00282E36">
      <w:pPr>
        <w:spacing w:after="113"/>
        <w:jc w:val="both"/>
      </w:pPr>
    </w:p>
    <w:p w:rsidR="00BE280F" w:rsidRPr="0011680C" w:rsidRDefault="00717238" w:rsidP="00717238">
      <w:pPr>
        <w:pStyle w:val="NormalWeb"/>
        <w:numPr>
          <w:ilvl w:val="0"/>
          <w:numId w:val="1"/>
        </w:numPr>
        <w:spacing w:before="0" w:beforeAutospacing="0" w:after="0" w:afterAutospacing="0"/>
        <w:ind w:left="714" w:hanging="357"/>
        <w:jc w:val="both"/>
        <w:textAlignment w:val="baseline"/>
        <w:rPr>
          <w:rFonts w:asciiTheme="minorHAnsi" w:hAnsiTheme="minorHAnsi" w:cs="Calibri"/>
          <w:color w:val="000000"/>
          <w:szCs w:val="22"/>
        </w:rPr>
      </w:pPr>
      <w:r w:rsidRPr="0011680C">
        <w:rPr>
          <w:rFonts w:asciiTheme="minorHAnsi" w:hAnsiTheme="minorHAnsi" w:cs="Calibri"/>
          <w:color w:val="000000"/>
          <w:szCs w:val="22"/>
        </w:rPr>
        <w:t>R</w:t>
      </w:r>
      <w:r w:rsidR="00BE280F" w:rsidRPr="0011680C">
        <w:rPr>
          <w:rFonts w:asciiTheme="minorHAnsi" w:hAnsiTheme="minorHAnsi" w:cs="Calibri"/>
          <w:color w:val="000000"/>
          <w:szCs w:val="22"/>
        </w:rPr>
        <w:t>éalisation d’entretiens sem</w:t>
      </w:r>
      <w:r w:rsidRPr="0011680C">
        <w:rPr>
          <w:rFonts w:asciiTheme="minorHAnsi" w:hAnsiTheme="minorHAnsi" w:cs="Calibri"/>
          <w:color w:val="000000"/>
          <w:szCs w:val="22"/>
        </w:rPr>
        <w:t xml:space="preserve">i-directifs </w:t>
      </w:r>
      <w:r w:rsidR="003523B3" w:rsidRPr="0011680C">
        <w:rPr>
          <w:rFonts w:asciiTheme="minorHAnsi" w:hAnsiTheme="minorHAnsi" w:cs="Calibri"/>
          <w:color w:val="000000"/>
          <w:szCs w:val="22"/>
        </w:rPr>
        <w:t>auprès</w:t>
      </w:r>
      <w:r w:rsidRPr="0011680C">
        <w:rPr>
          <w:rFonts w:asciiTheme="minorHAnsi" w:hAnsiTheme="minorHAnsi" w:cs="Calibri"/>
          <w:color w:val="000000"/>
          <w:szCs w:val="22"/>
        </w:rPr>
        <w:t xml:space="preserve"> des habitants </w:t>
      </w:r>
    </w:p>
    <w:p w:rsidR="00717238" w:rsidRPr="0011680C" w:rsidRDefault="00717238" w:rsidP="00717238">
      <w:pPr>
        <w:pStyle w:val="NormalWeb"/>
        <w:numPr>
          <w:ilvl w:val="0"/>
          <w:numId w:val="1"/>
        </w:numPr>
        <w:spacing w:before="0" w:beforeAutospacing="0" w:after="0" w:afterAutospacing="0"/>
        <w:ind w:left="714" w:hanging="357"/>
        <w:jc w:val="both"/>
        <w:textAlignment w:val="baseline"/>
        <w:rPr>
          <w:rFonts w:asciiTheme="minorHAnsi" w:hAnsiTheme="minorHAnsi" w:cs="Calibri"/>
          <w:color w:val="000000"/>
          <w:szCs w:val="22"/>
        </w:rPr>
      </w:pPr>
      <w:r w:rsidRPr="0011680C">
        <w:rPr>
          <w:rFonts w:asciiTheme="minorHAnsi" w:hAnsiTheme="minorHAnsi" w:cs="Calibri"/>
          <w:color w:val="000000"/>
          <w:szCs w:val="22"/>
        </w:rPr>
        <w:t xml:space="preserve">Réalisation de </w:t>
      </w:r>
      <w:r w:rsidR="0011680C" w:rsidRPr="0011680C">
        <w:rPr>
          <w:rFonts w:asciiTheme="minorHAnsi" w:hAnsiTheme="minorHAnsi" w:cs="Calibri"/>
          <w:color w:val="000000"/>
          <w:szCs w:val="22"/>
        </w:rPr>
        <w:t>compte-rendu</w:t>
      </w:r>
      <w:r w:rsidRPr="0011680C">
        <w:rPr>
          <w:rFonts w:asciiTheme="minorHAnsi" w:hAnsiTheme="minorHAnsi" w:cs="Calibri"/>
          <w:color w:val="000000"/>
          <w:szCs w:val="22"/>
        </w:rPr>
        <w:t xml:space="preserve"> d’entretiens </w:t>
      </w:r>
    </w:p>
    <w:p w:rsidR="00717238" w:rsidRPr="0011680C" w:rsidRDefault="00717238" w:rsidP="00717238">
      <w:pPr>
        <w:pStyle w:val="NormalWeb"/>
        <w:numPr>
          <w:ilvl w:val="0"/>
          <w:numId w:val="1"/>
        </w:numPr>
        <w:spacing w:before="0" w:beforeAutospacing="0" w:after="0" w:afterAutospacing="0"/>
        <w:ind w:left="714" w:hanging="357"/>
        <w:jc w:val="both"/>
        <w:textAlignment w:val="baseline"/>
        <w:rPr>
          <w:rFonts w:asciiTheme="minorHAnsi" w:hAnsiTheme="minorHAnsi" w:cs="Calibri"/>
          <w:color w:val="000000"/>
          <w:szCs w:val="22"/>
        </w:rPr>
      </w:pPr>
      <w:r w:rsidRPr="0011680C">
        <w:rPr>
          <w:rFonts w:asciiTheme="minorHAnsi" w:hAnsiTheme="minorHAnsi" w:cs="Calibri"/>
          <w:color w:val="000000"/>
          <w:szCs w:val="22"/>
        </w:rPr>
        <w:t>Participer à l’analyse des entretiens</w:t>
      </w:r>
    </w:p>
    <w:p w:rsidR="00BE280F" w:rsidRPr="0011680C" w:rsidRDefault="00717238" w:rsidP="00717238">
      <w:pPr>
        <w:pStyle w:val="NormalWeb"/>
        <w:numPr>
          <w:ilvl w:val="0"/>
          <w:numId w:val="1"/>
        </w:numPr>
        <w:spacing w:before="0" w:beforeAutospacing="0" w:after="0" w:afterAutospacing="0"/>
        <w:ind w:left="714" w:hanging="357"/>
        <w:jc w:val="both"/>
        <w:textAlignment w:val="baseline"/>
        <w:rPr>
          <w:rFonts w:asciiTheme="minorHAnsi" w:hAnsiTheme="minorHAnsi"/>
          <w:color w:val="000000"/>
          <w:szCs w:val="22"/>
          <w:highlight w:val="white"/>
        </w:rPr>
      </w:pPr>
      <w:r w:rsidRPr="0011680C">
        <w:rPr>
          <w:rFonts w:asciiTheme="minorHAnsi" w:hAnsiTheme="minorHAnsi" w:cs="Calibri"/>
          <w:color w:val="000000"/>
          <w:szCs w:val="22"/>
        </w:rPr>
        <w:t xml:space="preserve">Participation à la préparation </w:t>
      </w:r>
      <w:r w:rsidR="00BE280F" w:rsidRPr="0011680C">
        <w:rPr>
          <w:rFonts w:asciiTheme="minorHAnsi" w:hAnsiTheme="minorHAnsi" w:cs="Calibri"/>
          <w:color w:val="000000"/>
          <w:szCs w:val="22"/>
        </w:rPr>
        <w:t xml:space="preserve">de 2 à 3 focus-groups avec des habitants </w:t>
      </w:r>
    </w:p>
    <w:p w:rsidR="00282E36" w:rsidRPr="0011680C" w:rsidRDefault="00282E36" w:rsidP="00717238">
      <w:pPr>
        <w:ind w:left="720"/>
        <w:jc w:val="both"/>
        <w:rPr>
          <w:rFonts w:eastAsia="Times New Roman" w:cs="Times New Roman"/>
          <w:sz w:val="28"/>
          <w:highlight w:val="white"/>
        </w:rPr>
      </w:pPr>
      <w:bookmarkStart w:id="0" w:name="_GoBack"/>
      <w:bookmarkEnd w:id="0"/>
    </w:p>
    <w:p w:rsidR="00282E36" w:rsidRDefault="00282E36">
      <w:pPr>
        <w:rPr>
          <w:b/>
          <w:u w:val="single"/>
        </w:rPr>
      </w:pPr>
    </w:p>
    <w:p w:rsidR="00282E36" w:rsidRDefault="00717238">
      <w:r>
        <w:rPr>
          <w:b/>
          <w:u w:val="single"/>
        </w:rPr>
        <w:t>Profil et c</w:t>
      </w:r>
      <w:r w:rsidR="00147A9C">
        <w:rPr>
          <w:b/>
          <w:u w:val="single"/>
        </w:rPr>
        <w:t>ompétences requises</w:t>
      </w:r>
      <w:r w:rsidR="00147A9C">
        <w:t xml:space="preserve"> : </w:t>
      </w:r>
    </w:p>
    <w:p w:rsidR="00282E36" w:rsidRDefault="00282E36"/>
    <w:p w:rsidR="00282E36" w:rsidRDefault="00147A9C">
      <w:r>
        <w:t>Bac+</w:t>
      </w:r>
      <w:r w:rsidR="006D55C1">
        <w:t>5</w:t>
      </w:r>
      <w:r w:rsidR="006D55C1">
        <w:t xml:space="preserve"> </w:t>
      </w:r>
      <w:r>
        <w:t>(en cours) en géographie, aménagement, sociologie, économie, sciences politiques.</w:t>
      </w:r>
    </w:p>
    <w:p w:rsidR="00282E36" w:rsidRDefault="00147A9C">
      <w:r>
        <w:t>Travail en mode projet.</w:t>
      </w:r>
    </w:p>
    <w:p w:rsidR="00282E36" w:rsidRDefault="00147A9C">
      <w:r>
        <w:lastRenderedPageBreak/>
        <w:t xml:space="preserve">Connaissances en développement durable et/ou gestion </w:t>
      </w:r>
      <w:r w:rsidR="00717238">
        <w:t>de l’eau</w:t>
      </w:r>
      <w:r>
        <w:t>.</w:t>
      </w:r>
    </w:p>
    <w:p w:rsidR="00282E36" w:rsidRDefault="00147A9C">
      <w:r>
        <w:t>Compétences en communication appréciées.</w:t>
      </w:r>
    </w:p>
    <w:p w:rsidR="00282E36" w:rsidRDefault="00147A9C">
      <w:r>
        <w:t>Goût pour l’analyse de données.</w:t>
      </w:r>
    </w:p>
    <w:p w:rsidR="00282E36" w:rsidRDefault="00147A9C">
      <w:r>
        <w:t>Maîtrise des outils bureautiques.</w:t>
      </w:r>
    </w:p>
    <w:p w:rsidR="00282E36" w:rsidRDefault="00147A9C">
      <w:r>
        <w:t>Très bon relationnel, autonomie, sens de l’organisation, réflexivité, capacité d’analyse, prise d’initiative, curiosité intellectuelle.</w:t>
      </w:r>
    </w:p>
    <w:p w:rsidR="00282E36" w:rsidRDefault="00282E36"/>
    <w:p w:rsidR="00282E36" w:rsidRDefault="00147A9C">
      <w:r>
        <w:rPr>
          <w:b/>
          <w:u w:val="single"/>
        </w:rPr>
        <w:t>Durée du stage</w:t>
      </w:r>
      <w:r>
        <w:rPr>
          <w:b/>
        </w:rPr>
        <w:t> </w:t>
      </w:r>
      <w:r>
        <w:t xml:space="preserve">: 4 ou 5 mois </w:t>
      </w:r>
    </w:p>
    <w:p w:rsidR="00282E36" w:rsidRDefault="00282E36"/>
    <w:p w:rsidR="00282E36" w:rsidRDefault="00147A9C">
      <w:r>
        <w:rPr>
          <w:b/>
          <w:u w:val="single"/>
        </w:rPr>
        <w:t xml:space="preserve">Dates prévisionnelles de stage : </w:t>
      </w:r>
      <w:r>
        <w:rPr>
          <w:u w:val="single"/>
        </w:rPr>
        <w:t xml:space="preserve">printemps </w:t>
      </w:r>
      <w:r w:rsidR="00717238">
        <w:rPr>
          <w:u w:val="single"/>
        </w:rPr>
        <w:t>2024</w:t>
      </w:r>
    </w:p>
    <w:p w:rsidR="00282E36" w:rsidRDefault="00282E36"/>
    <w:p w:rsidR="00282E36" w:rsidRDefault="00147A9C">
      <w:r>
        <w:rPr>
          <w:b/>
          <w:u w:val="single"/>
        </w:rPr>
        <w:t>Gratification</w:t>
      </w:r>
      <w:r>
        <w:t> : gratification réglementaire.</w:t>
      </w:r>
    </w:p>
    <w:p w:rsidR="00282E36" w:rsidRDefault="00282E36"/>
    <w:p w:rsidR="00282E36" w:rsidRDefault="00147A9C">
      <w:r>
        <w:rPr>
          <w:b/>
          <w:u w:val="single"/>
        </w:rPr>
        <w:t>Encadrement</w:t>
      </w:r>
      <w:r>
        <w:t xml:space="preserve"> : </w:t>
      </w:r>
      <w:proofErr w:type="spellStart"/>
      <w:r w:rsidR="00717238">
        <w:t>Iratxe</w:t>
      </w:r>
      <w:proofErr w:type="spellEnd"/>
      <w:r w:rsidR="00717238">
        <w:t xml:space="preserve"> CALVO-MENDIETA (MCF 05, TVES, ULCO) et </w:t>
      </w:r>
      <w:r>
        <w:t>Séverine FRÈRE (</w:t>
      </w:r>
      <w:r w:rsidR="00717238">
        <w:t xml:space="preserve">PU </w:t>
      </w:r>
      <w:r>
        <w:t>24, TVES, ULCO)</w:t>
      </w:r>
    </w:p>
    <w:p w:rsidR="00282E36" w:rsidRDefault="00282E36"/>
    <w:p w:rsidR="00282E36" w:rsidRDefault="00147A9C">
      <w:r>
        <w:t xml:space="preserve">Merci d’adresser vos candidatures à : </w:t>
      </w:r>
    </w:p>
    <w:p w:rsidR="00282E36" w:rsidRDefault="006E4DAA">
      <w:hyperlink r:id="rId7">
        <w:r w:rsidR="00147A9C">
          <w:rPr>
            <w:rStyle w:val="LienInternet"/>
          </w:rPr>
          <w:t>i</w:t>
        </w:r>
      </w:hyperlink>
      <w:hyperlink r:id="rId8"/>
      <w:r w:rsidR="00147A9C">
        <w:rPr>
          <w:rStyle w:val="LienInternet"/>
        </w:rPr>
        <w:t>.calvo@univ-littoral.fr</w:t>
      </w:r>
      <w:r w:rsidR="00147A9C">
        <w:t xml:space="preserve"> et </w:t>
      </w:r>
      <w:hyperlink r:id="rId9">
        <w:r w:rsidR="00147A9C">
          <w:rPr>
            <w:rStyle w:val="LienInternet"/>
          </w:rPr>
          <w:t>severine.frere@univ-littoral.fr</w:t>
        </w:r>
      </w:hyperlink>
    </w:p>
    <w:p w:rsidR="00282E36" w:rsidRDefault="00282E36"/>
    <w:p w:rsidR="00282E36" w:rsidRDefault="00282E36"/>
    <w:p w:rsidR="00282E36" w:rsidRDefault="00282E36"/>
    <w:sectPr w:rsidR="00282E36" w:rsidSect="00282E36">
      <w:headerReference w:type="default" r:id="rId10"/>
      <w:pgSz w:w="11906" w:h="16838"/>
      <w:pgMar w:top="851" w:right="1134" w:bottom="1134" w:left="1134"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6AB" w:rsidRDefault="004956AB" w:rsidP="00282E36">
      <w:r>
        <w:separator/>
      </w:r>
    </w:p>
  </w:endnote>
  <w:endnote w:type="continuationSeparator" w:id="0">
    <w:p w:rsidR="004956AB" w:rsidRDefault="004956AB" w:rsidP="00282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6AB" w:rsidRDefault="004956AB" w:rsidP="00282E36">
      <w:r>
        <w:separator/>
      </w:r>
    </w:p>
  </w:footnote>
  <w:footnote w:type="continuationSeparator" w:id="0">
    <w:p w:rsidR="004956AB" w:rsidRDefault="004956AB" w:rsidP="00282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E36" w:rsidRDefault="00147A9C">
    <w:pPr>
      <w:pStyle w:val="En-tte1"/>
    </w:pPr>
    <w:r>
      <w:rPr>
        <w:noProof/>
      </w:rPr>
      <w:drawing>
        <wp:inline distT="0" distB="0" distL="0" distR="0">
          <wp:extent cx="1062990" cy="106299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
                  <a:stretch>
                    <a:fillRect/>
                  </a:stretch>
                </pic:blipFill>
                <pic:spPr bwMode="auto">
                  <a:xfrm>
                    <a:off x="0" y="0"/>
                    <a:ext cx="1062990" cy="10629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234"/>
    <w:multiLevelType w:val="multilevel"/>
    <w:tmpl w:val="ED44FB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B817E3"/>
    <w:multiLevelType w:val="multilevel"/>
    <w:tmpl w:val="D2A213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D6F5393"/>
    <w:multiLevelType w:val="multilevel"/>
    <w:tmpl w:val="D262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
  <w:rsids>
    <w:rsidRoot w:val="00282E36"/>
    <w:rsid w:val="0007421F"/>
    <w:rsid w:val="0011680C"/>
    <w:rsid w:val="00147A9C"/>
    <w:rsid w:val="001E5074"/>
    <w:rsid w:val="00202B0B"/>
    <w:rsid w:val="00282E36"/>
    <w:rsid w:val="002C68F5"/>
    <w:rsid w:val="003523B3"/>
    <w:rsid w:val="004956AB"/>
    <w:rsid w:val="004F101B"/>
    <w:rsid w:val="006D55C1"/>
    <w:rsid w:val="006E4DAA"/>
    <w:rsid w:val="00717238"/>
    <w:rsid w:val="007937E5"/>
    <w:rsid w:val="00793B46"/>
    <w:rsid w:val="00AF727E"/>
    <w:rsid w:val="00B31555"/>
    <w:rsid w:val="00BE280F"/>
    <w:rsid w:val="00DD1515"/>
    <w:rsid w:val="00F92D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fr-FR" w:eastAsia="fr-F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6B"/>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B127F"/>
  </w:style>
  <w:style w:type="character" w:customStyle="1" w:styleId="PieddepageCar">
    <w:name w:val="Pied de page Car"/>
    <w:basedOn w:val="Policepardfaut"/>
    <w:link w:val="Pieddepage1"/>
    <w:uiPriority w:val="99"/>
    <w:qFormat/>
    <w:rsid w:val="00EB127F"/>
  </w:style>
  <w:style w:type="character" w:customStyle="1" w:styleId="TextedebullesCar">
    <w:name w:val="Texte de bulles Car"/>
    <w:basedOn w:val="Policepardfaut"/>
    <w:link w:val="Textedebulles"/>
    <w:uiPriority w:val="99"/>
    <w:semiHidden/>
    <w:qFormat/>
    <w:rsid w:val="00EB127F"/>
    <w:rPr>
      <w:rFonts w:ascii="Lucida Grande" w:hAnsi="Lucida Grande" w:cs="Lucida Grande"/>
      <w:sz w:val="18"/>
      <w:szCs w:val="18"/>
    </w:rPr>
  </w:style>
  <w:style w:type="character" w:customStyle="1" w:styleId="lang-en">
    <w:name w:val="lang-en"/>
    <w:basedOn w:val="Policepardfaut"/>
    <w:qFormat/>
    <w:rsid w:val="00C5241E"/>
  </w:style>
  <w:style w:type="character" w:customStyle="1" w:styleId="apple-converted-space">
    <w:name w:val="apple-converted-space"/>
    <w:basedOn w:val="Policepardfaut"/>
    <w:qFormat/>
    <w:rsid w:val="00C5241E"/>
  </w:style>
  <w:style w:type="character" w:customStyle="1" w:styleId="LienInternet">
    <w:name w:val="Lien Internet"/>
    <w:basedOn w:val="Policepardfaut"/>
    <w:uiPriority w:val="99"/>
    <w:unhideWhenUsed/>
    <w:rsid w:val="00A22444"/>
    <w:rPr>
      <w:color w:val="0000FF" w:themeColor="hyperlink"/>
      <w:u w:val="single"/>
    </w:rPr>
  </w:style>
  <w:style w:type="character" w:customStyle="1" w:styleId="Policepardfaut1">
    <w:name w:val="Police par défaut1"/>
    <w:qFormat/>
    <w:rsid w:val="00DD646B"/>
  </w:style>
  <w:style w:type="character" w:styleId="lev">
    <w:name w:val="Strong"/>
    <w:qFormat/>
    <w:rsid w:val="00DD646B"/>
    <w:rPr>
      <w:b/>
      <w:bCs/>
    </w:rPr>
  </w:style>
  <w:style w:type="character" w:customStyle="1" w:styleId="Puces">
    <w:name w:val="Puces"/>
    <w:qFormat/>
    <w:rsid w:val="00DD646B"/>
    <w:rPr>
      <w:rFonts w:ascii="OpenSymbol" w:eastAsia="OpenSymbol" w:hAnsi="OpenSymbol" w:cs="OpenSymbol"/>
    </w:rPr>
  </w:style>
  <w:style w:type="paragraph" w:styleId="Titre">
    <w:name w:val="Title"/>
    <w:basedOn w:val="Normal"/>
    <w:next w:val="Corpsdetexte"/>
    <w:qFormat/>
    <w:rsid w:val="00DD646B"/>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rsid w:val="00DD646B"/>
    <w:pPr>
      <w:spacing w:after="140" w:line="276" w:lineRule="auto"/>
    </w:pPr>
  </w:style>
  <w:style w:type="paragraph" w:styleId="Liste">
    <w:name w:val="List"/>
    <w:basedOn w:val="Corpsdetexte"/>
    <w:rsid w:val="00DD646B"/>
    <w:rPr>
      <w:rFonts w:cs="Lohit Devanagari"/>
    </w:rPr>
  </w:style>
  <w:style w:type="paragraph" w:customStyle="1" w:styleId="Caption">
    <w:name w:val="Caption"/>
    <w:basedOn w:val="Normal"/>
    <w:qFormat/>
    <w:rsid w:val="00282E36"/>
    <w:pPr>
      <w:suppressLineNumbers/>
      <w:spacing w:before="120" w:after="120"/>
    </w:pPr>
    <w:rPr>
      <w:rFonts w:cs="Lohit Devanagari"/>
      <w:i/>
      <w:iCs/>
    </w:rPr>
  </w:style>
  <w:style w:type="paragraph" w:customStyle="1" w:styleId="Index">
    <w:name w:val="Index"/>
    <w:basedOn w:val="Normal"/>
    <w:qFormat/>
    <w:rsid w:val="00DD646B"/>
    <w:pPr>
      <w:suppressLineNumbers/>
    </w:pPr>
    <w:rPr>
      <w:rFonts w:cs="Lohit Devanagari"/>
    </w:rPr>
  </w:style>
  <w:style w:type="paragraph" w:customStyle="1" w:styleId="Lgende1">
    <w:name w:val="Légende1"/>
    <w:basedOn w:val="Normal"/>
    <w:qFormat/>
    <w:rsid w:val="00DD646B"/>
    <w:pPr>
      <w:suppressLineNumbers/>
      <w:spacing w:before="120" w:after="120"/>
    </w:pPr>
    <w:rPr>
      <w:rFonts w:cs="Lohit Devanagari"/>
      <w:i/>
      <w:iCs/>
    </w:rPr>
  </w:style>
  <w:style w:type="paragraph" w:styleId="Tabledesillustrations">
    <w:name w:val="table of figures"/>
    <w:basedOn w:val="Normal"/>
    <w:next w:val="Normal"/>
    <w:uiPriority w:val="99"/>
    <w:unhideWhenUsed/>
    <w:qFormat/>
    <w:rsid w:val="00B24BC3"/>
    <w:pPr>
      <w:spacing w:after="200"/>
    </w:pPr>
    <w:rPr>
      <w:rFonts w:ascii="Times New Roman" w:eastAsia="Cambria" w:hAnsi="Times New Roman" w:cs="Times New Roman"/>
      <w:lang w:eastAsia="en-US"/>
    </w:rPr>
  </w:style>
  <w:style w:type="paragraph" w:customStyle="1" w:styleId="En-tte1">
    <w:name w:val="En-tête1"/>
    <w:basedOn w:val="Normal"/>
    <w:uiPriority w:val="99"/>
    <w:unhideWhenUsed/>
    <w:qFormat/>
    <w:rsid w:val="00EB127F"/>
    <w:pPr>
      <w:tabs>
        <w:tab w:val="center" w:pos="4536"/>
        <w:tab w:val="right" w:pos="9072"/>
      </w:tabs>
    </w:pPr>
  </w:style>
  <w:style w:type="paragraph" w:customStyle="1" w:styleId="Pieddepage1">
    <w:name w:val="Pied de page1"/>
    <w:basedOn w:val="Normal"/>
    <w:link w:val="PieddepageCar"/>
    <w:uiPriority w:val="99"/>
    <w:unhideWhenUsed/>
    <w:qFormat/>
    <w:rsid w:val="00EB127F"/>
    <w:pPr>
      <w:tabs>
        <w:tab w:val="center" w:pos="4536"/>
        <w:tab w:val="right" w:pos="9072"/>
      </w:tabs>
    </w:pPr>
  </w:style>
  <w:style w:type="paragraph" w:styleId="Textedebulles">
    <w:name w:val="Balloon Text"/>
    <w:basedOn w:val="Normal"/>
    <w:link w:val="TextedebullesCar"/>
    <w:uiPriority w:val="99"/>
    <w:semiHidden/>
    <w:unhideWhenUsed/>
    <w:qFormat/>
    <w:rsid w:val="00EB127F"/>
    <w:rPr>
      <w:rFonts w:ascii="Lucida Grande" w:hAnsi="Lucida Grande" w:cs="Lucida Grande"/>
      <w:sz w:val="18"/>
      <w:szCs w:val="18"/>
    </w:rPr>
  </w:style>
  <w:style w:type="paragraph" w:styleId="Paragraphedeliste">
    <w:name w:val="List Paragraph"/>
    <w:basedOn w:val="Normal"/>
    <w:uiPriority w:val="34"/>
    <w:qFormat/>
    <w:rsid w:val="00C5241E"/>
    <w:pPr>
      <w:ind w:left="720"/>
      <w:contextualSpacing/>
    </w:pPr>
  </w:style>
  <w:style w:type="paragraph" w:customStyle="1" w:styleId="Contenudetableau">
    <w:name w:val="Contenu de tableau"/>
    <w:basedOn w:val="Normal"/>
    <w:qFormat/>
    <w:rsid w:val="00DD646B"/>
    <w:pPr>
      <w:suppressLineNumbers/>
    </w:pPr>
  </w:style>
  <w:style w:type="paragraph" w:customStyle="1" w:styleId="En-tteetpieddepage">
    <w:name w:val="En-tête et pied de page"/>
    <w:basedOn w:val="Normal"/>
    <w:qFormat/>
    <w:rsid w:val="00282E36"/>
  </w:style>
  <w:style w:type="paragraph" w:customStyle="1" w:styleId="Header">
    <w:name w:val="Header"/>
    <w:basedOn w:val="En-tteetpieddepage"/>
    <w:rsid w:val="00282E36"/>
  </w:style>
  <w:style w:type="paragraph" w:styleId="NormalWeb">
    <w:name w:val="Normal (Web)"/>
    <w:basedOn w:val="Normal"/>
    <w:uiPriority w:val="99"/>
    <w:semiHidden/>
    <w:unhideWhenUsed/>
    <w:rsid w:val="00BE280F"/>
    <w:pPr>
      <w:suppressAutoHyphens w:val="0"/>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717238"/>
    <w:rPr>
      <w:i/>
      <w:iCs/>
    </w:rPr>
  </w:style>
</w:styles>
</file>

<file path=word/webSettings.xml><?xml version="1.0" encoding="utf-8"?>
<w:webSettings xmlns:r="http://schemas.openxmlformats.org/officeDocument/2006/relationships" xmlns:w="http://schemas.openxmlformats.org/wordprocessingml/2006/main">
  <w:divs>
    <w:div w:id="1157500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atxe.calvo-mendieta@univ-littoral.fr" TargetMode="External"/><Relationship Id="rId3" Type="http://schemas.openxmlformats.org/officeDocument/2006/relationships/settings" Target="settings.xml"/><Relationship Id="rId7" Type="http://schemas.openxmlformats.org/officeDocument/2006/relationships/hyperlink" Target="mailto:iratxe.calvo-mendieta@univ-littora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verine.frere@univ-littora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TVES-ULCO</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HERBERT</dc:creator>
  <cp:lastModifiedBy>Lecteur</cp:lastModifiedBy>
  <cp:revision>7</cp:revision>
  <dcterms:created xsi:type="dcterms:W3CDTF">2023-12-07T07:41:00Z</dcterms:created>
  <dcterms:modified xsi:type="dcterms:W3CDTF">2024-02-20T17:51:00Z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TVES-ULCO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