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BF74C" w14:textId="42AB1E4A" w:rsidR="007807A2" w:rsidRDefault="00FA563F" w:rsidP="00FA563F">
      <w:pPr>
        <w:jc w:val="both"/>
      </w:pPr>
      <w:r w:rsidRPr="00FA563F">
        <w:t xml:space="preserve"> </w:t>
      </w:r>
      <w:r w:rsidR="00965EFB" w:rsidRPr="00965EFB">
        <w:rPr>
          <w:noProof/>
        </w:rPr>
        <w:drawing>
          <wp:inline distT="0" distB="0" distL="0" distR="0" wp14:anchorId="1EFC3928" wp14:editId="4D2979AA">
            <wp:extent cx="651400" cy="630848"/>
            <wp:effectExtent l="0" t="0" r="9525" b="4445"/>
            <wp:docPr id="9" name="Image 9" descr="Macintosh HD:Users:YvesMontouroy:Desktop:irst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Montouroy:Desktop:irste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1" cy="6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FB">
        <w:tab/>
      </w:r>
      <w:r w:rsidR="00965EFB" w:rsidRPr="00965EFB">
        <w:rPr>
          <w:noProof/>
        </w:rPr>
        <w:drawing>
          <wp:inline distT="0" distB="0" distL="0" distR="0" wp14:anchorId="4B2D4932" wp14:editId="235DE639">
            <wp:extent cx="668460" cy="668460"/>
            <wp:effectExtent l="0" t="0" r="0" b="0"/>
            <wp:docPr id="5" name="Image 5" descr="Macintosh HD:Users:YvesMontouroy:Desktop:U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Montouroy:Desktop:UA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9" cy="66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385">
        <w:t xml:space="preserve"> </w:t>
      </w:r>
      <w:r w:rsidR="00173385" w:rsidRPr="00173385">
        <w:rPr>
          <w:noProof/>
        </w:rPr>
        <w:drawing>
          <wp:inline distT="0" distB="0" distL="0" distR="0" wp14:anchorId="6455D120" wp14:editId="4B44B036">
            <wp:extent cx="1044624" cy="447040"/>
            <wp:effectExtent l="0" t="0" r="0" b="10160"/>
            <wp:docPr id="7" name="Image 7" descr="Macintosh HD:Users:YvesMontouroy:Desktop:logo_lc2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Montouroy:Desktop:logo_lc2s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67" cy="4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FB">
        <w:tab/>
      </w:r>
      <w:r w:rsidR="00965EFB">
        <w:rPr>
          <w:noProof/>
        </w:rPr>
        <w:drawing>
          <wp:inline distT="0" distB="0" distL="0" distR="0" wp14:anchorId="2528DD90" wp14:editId="2BC89DE7">
            <wp:extent cx="1040933" cy="426867"/>
            <wp:effectExtent l="0" t="0" r="635" b="5080"/>
            <wp:docPr id="11" name="Image 11" descr="Macintosh HD:Users:YvesMontouroy:Desktop:télé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vesMontouroy:Desktop:téléchargem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33" cy="4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FB">
        <w:tab/>
      </w:r>
      <w:r w:rsidR="00965EFB">
        <w:rPr>
          <w:noProof/>
        </w:rPr>
        <w:drawing>
          <wp:inline distT="0" distB="0" distL="0" distR="0" wp14:anchorId="4A5E706C" wp14:editId="240BC058">
            <wp:extent cx="641936" cy="667771"/>
            <wp:effectExtent l="0" t="0" r="0" b="0"/>
            <wp:docPr id="12" name="Image 12" descr="Macintosh HD:Users:YvesMontouroy:Desktop:télé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YvesMontouroy:Desktop:téléchargement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6" cy="6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385">
        <w:tab/>
      </w:r>
      <w:r w:rsidR="00173385" w:rsidRPr="00173385">
        <w:rPr>
          <w:noProof/>
        </w:rPr>
        <w:drawing>
          <wp:inline distT="0" distB="0" distL="0" distR="0" wp14:anchorId="71DEB307" wp14:editId="07870331">
            <wp:extent cx="770304" cy="426720"/>
            <wp:effectExtent l="0" t="0" r="0" b="5080"/>
            <wp:docPr id="13" name="Image 13" descr="Macintosh HD:Users:YvesMontouroy:Desktop:télécharge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YvesMontouroy:Desktop:téléchargement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1" cy="4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CA68" w14:textId="77777777" w:rsidR="00E717E0" w:rsidRDefault="00E717E0" w:rsidP="007807A2">
      <w:pPr>
        <w:jc w:val="both"/>
      </w:pPr>
    </w:p>
    <w:p w14:paraId="6F9BBE0C" w14:textId="77777777" w:rsidR="00553D0D" w:rsidRDefault="00553D0D" w:rsidP="00092464">
      <w:pPr>
        <w:pStyle w:val="Titre1"/>
        <w:jc w:val="center"/>
      </w:pPr>
    </w:p>
    <w:p w14:paraId="77D7B060" w14:textId="17D77B98" w:rsidR="00A87FED" w:rsidRDefault="00C32D4E" w:rsidP="00092464">
      <w:pPr>
        <w:pStyle w:val="Titre1"/>
        <w:jc w:val="center"/>
      </w:pPr>
      <w:r>
        <w:t>Offre</w:t>
      </w:r>
      <w:bookmarkStart w:id="0" w:name="_GoBack"/>
      <w:bookmarkEnd w:id="0"/>
      <w:r w:rsidR="00EB6B89">
        <w:t xml:space="preserve"> de s</w:t>
      </w:r>
      <w:r w:rsidR="00247EB0">
        <w:t>tage de recherche (</w:t>
      </w:r>
      <w:r w:rsidR="00EB6B89">
        <w:t>Master2</w:t>
      </w:r>
      <w:r w:rsidR="00247EB0">
        <w:t xml:space="preserve"> Science politique</w:t>
      </w:r>
      <w:r w:rsidR="00EB6B89">
        <w:t>)</w:t>
      </w:r>
    </w:p>
    <w:p w14:paraId="28964C1C" w14:textId="77777777" w:rsidR="00FA370E" w:rsidRDefault="00FA370E" w:rsidP="00FA370E">
      <w:pPr>
        <w:jc w:val="center"/>
      </w:pPr>
      <w:r>
        <w:t xml:space="preserve">Analyse de l’action publique foncière dans une perspective de la </w:t>
      </w:r>
      <w:r w:rsidR="00CE0061">
        <w:t>préservation</w:t>
      </w:r>
      <w:r>
        <w:t xml:space="preserve"> et restauration des milieux aquatiques en Guadeloupe</w:t>
      </w:r>
    </w:p>
    <w:p w14:paraId="3881E5AA" w14:textId="77777777" w:rsidR="00533F93" w:rsidRDefault="00533F93" w:rsidP="00FA370E">
      <w:pPr>
        <w:jc w:val="center"/>
      </w:pPr>
    </w:p>
    <w:p w14:paraId="28F2A41E" w14:textId="455F182B" w:rsidR="00FA370E" w:rsidRDefault="00E0447E" w:rsidP="00FA370E">
      <w:pPr>
        <w:jc w:val="center"/>
      </w:pPr>
      <w:r>
        <w:t>Durée : 6</w:t>
      </w:r>
      <w:r w:rsidR="00FA370E">
        <w:t xml:space="preserve"> mois</w:t>
      </w:r>
    </w:p>
    <w:p w14:paraId="039CCAF2" w14:textId="09CB7BBD" w:rsidR="00782ECB" w:rsidRDefault="00782ECB" w:rsidP="00FA370E">
      <w:pPr>
        <w:jc w:val="center"/>
      </w:pPr>
      <w:r>
        <w:t>Début : Mars 2019</w:t>
      </w:r>
    </w:p>
    <w:p w14:paraId="7F8ED37C" w14:textId="6A548365" w:rsidR="00FA370E" w:rsidRPr="00FA370E" w:rsidRDefault="00FA370E" w:rsidP="00FA370E">
      <w:pPr>
        <w:jc w:val="center"/>
      </w:pPr>
      <w:r>
        <w:t xml:space="preserve">Localisation : </w:t>
      </w:r>
      <w:r w:rsidR="00533F93">
        <w:t xml:space="preserve">INRA et </w:t>
      </w:r>
      <w:r>
        <w:t>Université des Antilles, Guadeloupe</w:t>
      </w:r>
    </w:p>
    <w:p w14:paraId="25542BEB" w14:textId="77777777" w:rsidR="00EB6B89" w:rsidRDefault="00EB6B89" w:rsidP="00EB6B89"/>
    <w:p w14:paraId="2C27D2E5" w14:textId="77777777" w:rsidR="00E717E0" w:rsidRDefault="00E717E0" w:rsidP="00E317F4">
      <w:pPr>
        <w:pStyle w:val="Titre2"/>
        <w:jc w:val="both"/>
      </w:pPr>
    </w:p>
    <w:p w14:paraId="44D6BDE2" w14:textId="77777777" w:rsidR="00553D0D" w:rsidRDefault="00553D0D" w:rsidP="00E317F4">
      <w:pPr>
        <w:pStyle w:val="Titre2"/>
        <w:jc w:val="both"/>
      </w:pPr>
    </w:p>
    <w:p w14:paraId="213FCED5" w14:textId="77777777" w:rsidR="00092464" w:rsidRDefault="00092464" w:rsidP="00E317F4">
      <w:pPr>
        <w:pStyle w:val="Titre2"/>
        <w:jc w:val="both"/>
      </w:pPr>
      <w:r>
        <w:t>Contexte :</w:t>
      </w:r>
    </w:p>
    <w:p w14:paraId="27EE868A" w14:textId="77777777" w:rsidR="00092464" w:rsidRDefault="00092464" w:rsidP="00E317F4">
      <w:pPr>
        <w:jc w:val="both"/>
      </w:pPr>
    </w:p>
    <w:p w14:paraId="64239DFB" w14:textId="3E4C6315" w:rsidR="006C419D" w:rsidRDefault="00092464" w:rsidP="00157C7E">
      <w:pPr>
        <w:jc w:val="both"/>
      </w:pPr>
      <w:r>
        <w:t>Cette offre de stage s’inscrit dans le projet FUSEAU (</w:t>
      </w:r>
      <w:r w:rsidRPr="00092464">
        <w:t xml:space="preserve">Le </w:t>
      </w:r>
      <w:r w:rsidRPr="00092464">
        <w:rPr>
          <w:b/>
        </w:rPr>
        <w:t>F</w:t>
      </w:r>
      <w:r w:rsidRPr="00092464">
        <w:t xml:space="preserve">oncier et ses </w:t>
      </w:r>
      <w:r w:rsidRPr="00092464">
        <w:rPr>
          <w:b/>
        </w:rPr>
        <w:t>U</w:t>
      </w:r>
      <w:r w:rsidRPr="00092464">
        <w:t xml:space="preserve">sages comme </w:t>
      </w:r>
      <w:r w:rsidRPr="00092464">
        <w:rPr>
          <w:b/>
        </w:rPr>
        <w:t>S</w:t>
      </w:r>
      <w:r w:rsidRPr="00092464">
        <w:t xml:space="preserve">ocle de la construction collective de la protection des ressources et des </w:t>
      </w:r>
      <w:proofErr w:type="spellStart"/>
      <w:r w:rsidRPr="00092464">
        <w:t>mili</w:t>
      </w:r>
      <w:r w:rsidRPr="00092464">
        <w:rPr>
          <w:b/>
        </w:rPr>
        <w:t>E</w:t>
      </w:r>
      <w:r w:rsidRPr="00092464">
        <w:t>ux</w:t>
      </w:r>
      <w:proofErr w:type="spellEnd"/>
      <w:r w:rsidRPr="00092464">
        <w:t xml:space="preserve"> </w:t>
      </w:r>
      <w:proofErr w:type="spellStart"/>
      <w:r w:rsidRPr="00092464">
        <w:rPr>
          <w:b/>
        </w:rPr>
        <w:t>A</w:t>
      </w:r>
      <w:r w:rsidRPr="00092464">
        <w:t>quatiq</w:t>
      </w:r>
      <w:r w:rsidRPr="00092464">
        <w:rPr>
          <w:b/>
        </w:rPr>
        <w:t>U</w:t>
      </w:r>
      <w:r w:rsidRPr="00092464">
        <w:t>es</w:t>
      </w:r>
      <w:proofErr w:type="spellEnd"/>
      <w:r>
        <w:t xml:space="preserve">) retenu et financé </w:t>
      </w:r>
      <w:r w:rsidR="007540B3">
        <w:t>pour la période 2018-2020</w:t>
      </w:r>
      <w:r w:rsidR="00E317F4">
        <w:t xml:space="preserve"> </w:t>
      </w:r>
      <w:r>
        <w:t>par l’Agence Française pour la Biodiversité (AFB) suite à son appel à projet intitulé « </w:t>
      </w:r>
      <w:r w:rsidRPr="00E317F4">
        <w:t>L’action foncière au service de la préservation et de la restauration des milieux aquatiques</w:t>
      </w:r>
      <w:r w:rsidR="00E317F4" w:rsidRPr="00E317F4">
        <w:t xml:space="preserve"> ; </w:t>
      </w:r>
      <w:r w:rsidRPr="00E317F4">
        <w:rPr>
          <w:i/>
        </w:rPr>
        <w:t>D’une bonne gestion des conflits d’usage à une gouvernance territoriale durable</w:t>
      </w:r>
      <w:r w:rsidRPr="00E317F4">
        <w:t> »</w:t>
      </w:r>
      <w:r w:rsidR="00E317F4" w:rsidRPr="00E317F4">
        <w:t>.</w:t>
      </w:r>
      <w:r w:rsidR="00E317F4">
        <w:t xml:space="preserve"> FUSEAU est coordonné </w:t>
      </w:r>
      <w:r w:rsidR="00A37A4B">
        <w:t>depuis</w:t>
      </w:r>
      <w:r w:rsidR="00E317F4">
        <w:t xml:space="preserve"> l’IRSTEA Bordeaux. </w:t>
      </w:r>
    </w:p>
    <w:p w14:paraId="0D4FF9C7" w14:textId="77777777" w:rsidR="006C419D" w:rsidRDefault="006C419D" w:rsidP="00157C7E">
      <w:pPr>
        <w:jc w:val="both"/>
      </w:pPr>
    </w:p>
    <w:p w14:paraId="07FB8BBC" w14:textId="0B23A142" w:rsidR="00157C7E" w:rsidRDefault="00157C7E" w:rsidP="00157C7E">
      <w:pPr>
        <w:jc w:val="both"/>
      </w:pPr>
      <w:r w:rsidRPr="00157C7E">
        <w:t xml:space="preserve">L’objectif principal </w:t>
      </w:r>
      <w:r w:rsidR="00A37A4B">
        <w:t>de</w:t>
      </w:r>
      <w:r w:rsidRPr="00157C7E">
        <w:t xml:space="preserve"> FUSEAU est d’analyser </w:t>
      </w:r>
      <w:r w:rsidR="00A94E70">
        <w:t>le lien entre l</w:t>
      </w:r>
      <w:r w:rsidRPr="00157C7E">
        <w:t>es dispositifs fonciers</w:t>
      </w:r>
      <w:r>
        <w:t xml:space="preserve"> </w:t>
      </w:r>
      <w:r w:rsidR="00A94E70">
        <w:t>et</w:t>
      </w:r>
      <w:r w:rsidRPr="00157C7E">
        <w:t xml:space="preserve"> la protection des milieux aquatiques</w:t>
      </w:r>
      <w:r w:rsidR="00AF3573">
        <w:t xml:space="preserve">. </w:t>
      </w:r>
      <w:r w:rsidR="00DA07A2">
        <w:t xml:space="preserve">Le projet est </w:t>
      </w:r>
      <w:r w:rsidR="006C419D">
        <w:t xml:space="preserve">structuré </w:t>
      </w:r>
      <w:r w:rsidR="00DA07A2">
        <w:t xml:space="preserve">selon deux </w:t>
      </w:r>
      <w:r w:rsidR="006C419D">
        <w:t>orientations</w:t>
      </w:r>
      <w:r w:rsidR="00DA07A2">
        <w:t xml:space="preserve"> </w:t>
      </w:r>
      <w:r>
        <w:t xml:space="preserve">: d’une part, mieux comprendre </w:t>
      </w:r>
      <w:r w:rsidRPr="00157C7E">
        <w:t xml:space="preserve">les logiques qui guident les acteurs privés (notamment les agriculteurs) dans </w:t>
      </w:r>
      <w:r w:rsidR="005D4FE3">
        <w:t>le lien</w:t>
      </w:r>
      <w:r w:rsidRPr="00157C7E">
        <w:t xml:space="preserve"> entre </w:t>
      </w:r>
      <w:r w:rsidR="00E717E0">
        <w:t>le</w:t>
      </w:r>
      <w:r w:rsidR="00A37A4B">
        <w:t>ur</w:t>
      </w:r>
      <w:r w:rsidR="00E717E0">
        <w:t xml:space="preserve">s </w:t>
      </w:r>
      <w:r w:rsidRPr="00157C7E">
        <w:t>usages du foncier</w:t>
      </w:r>
      <w:r>
        <w:t xml:space="preserve"> </w:t>
      </w:r>
      <w:r w:rsidR="00E717E0">
        <w:t xml:space="preserve">et les attentes </w:t>
      </w:r>
      <w:r>
        <w:t>écologiques</w:t>
      </w:r>
      <w:r w:rsidR="00E717E0">
        <w:t xml:space="preserve"> vis-à-vis des espaces (agricoles)</w:t>
      </w:r>
      <w:r>
        <w:t> ; d’autre part, mieux comprendre l</w:t>
      </w:r>
      <w:r w:rsidRPr="00157C7E">
        <w:t xml:space="preserve">e processus de construction de l’action publique foncière visant ou ayant des effets sur </w:t>
      </w:r>
      <w:r w:rsidR="00E717E0">
        <w:t>l</w:t>
      </w:r>
      <w:r w:rsidRPr="00157C7E">
        <w:t>es milieux aquatiques</w:t>
      </w:r>
      <w:r>
        <w:t>.</w:t>
      </w:r>
      <w:r w:rsidR="00553D0D">
        <w:t xml:space="preserve"> </w:t>
      </w:r>
      <w:r w:rsidRPr="00157C7E">
        <w:t>Or, aujourd’hui, le constat est qu’un grand nombre d’acteurs intervien</w:t>
      </w:r>
      <w:r w:rsidR="00553D0D">
        <w:t>nen</w:t>
      </w:r>
      <w:r w:rsidR="006C419D">
        <w:t>t</w:t>
      </w:r>
      <w:r w:rsidRPr="00157C7E">
        <w:t xml:space="preserve"> </w:t>
      </w:r>
      <w:r w:rsidR="00553D0D">
        <w:t>et ce, au</w:t>
      </w:r>
      <w:r w:rsidRPr="00157C7E">
        <w:t xml:space="preserve"> risque de</w:t>
      </w:r>
      <w:r w:rsidR="00553D0D">
        <w:t xml:space="preserve"> la</w:t>
      </w:r>
      <w:r w:rsidRPr="00157C7E">
        <w:t xml:space="preserve"> fragmentation </w:t>
      </w:r>
      <w:r w:rsidR="00553D0D">
        <w:t xml:space="preserve">de la gouvernance </w:t>
      </w:r>
      <w:r w:rsidR="00E717E0">
        <w:t>du foncier</w:t>
      </w:r>
      <w:r>
        <w:t xml:space="preserve">. </w:t>
      </w:r>
      <w:r w:rsidR="000D1558">
        <w:t>Il s’agit donc de travailler sur l’articulation d</w:t>
      </w:r>
      <w:r w:rsidR="000D1558" w:rsidRPr="00157C7E">
        <w:t>es compétences régl</w:t>
      </w:r>
      <w:r w:rsidR="000D1558">
        <w:t xml:space="preserve">ementaires et administratives, des droits et usages privés et </w:t>
      </w:r>
      <w:r w:rsidR="0064324C">
        <w:t>ainsi mettre à jours les leviers d’une gouvernance</w:t>
      </w:r>
      <w:r w:rsidR="000D1558" w:rsidRPr="00157C7E">
        <w:t xml:space="preserve"> </w:t>
      </w:r>
      <w:r w:rsidR="0064324C">
        <w:t>foncière intégrée</w:t>
      </w:r>
      <w:r w:rsidR="000D1558" w:rsidRPr="00157C7E">
        <w:t>.</w:t>
      </w:r>
    </w:p>
    <w:p w14:paraId="582C5D93" w14:textId="77777777" w:rsidR="002E66B4" w:rsidRDefault="002E66B4" w:rsidP="00157C7E">
      <w:pPr>
        <w:jc w:val="both"/>
      </w:pPr>
    </w:p>
    <w:p w14:paraId="390EA5AC" w14:textId="2911B5F0" w:rsidR="000C1A1F" w:rsidRDefault="00533F93" w:rsidP="00157C7E">
      <w:pPr>
        <w:jc w:val="both"/>
      </w:pPr>
      <w:r>
        <w:t>L’équipe en Guadeloup</w:t>
      </w:r>
      <w:r w:rsidR="00A37A4B">
        <w:t xml:space="preserve">e rassemble des chercheurs des </w:t>
      </w:r>
      <w:r>
        <w:t xml:space="preserve">Université des Antilles, </w:t>
      </w:r>
      <w:r w:rsidR="00A37A4B">
        <w:t>de Nice et de Poitiers et</w:t>
      </w:r>
      <w:r>
        <w:t xml:space="preserve"> l’INRA </w:t>
      </w:r>
      <w:r w:rsidR="00FC1792">
        <w:t xml:space="preserve">de </w:t>
      </w:r>
      <w:r>
        <w:t xml:space="preserve">Guadeloupe. </w:t>
      </w:r>
      <w:r w:rsidR="00A37A4B">
        <w:t>Le projet</w:t>
      </w:r>
      <w:r w:rsidR="007540B3">
        <w:t xml:space="preserve"> rentre dans sa deuxième année de mise en œuvre. La première année a été consacrée à un diagnostic territorial des compétences institutionnelles et dispositifs fonciers mis en œuvre en Guadeloupe.</w:t>
      </w:r>
      <w:r w:rsidR="00A5373B" w:rsidRPr="00A5373B">
        <w:t xml:space="preserve"> </w:t>
      </w:r>
      <w:r w:rsidR="00A5373B">
        <w:t>L’offre de stage s’inscrit dans l</w:t>
      </w:r>
      <w:r w:rsidR="00FC1792">
        <w:t>a</w:t>
      </w:r>
      <w:r w:rsidR="00A5373B">
        <w:t xml:space="preserve"> continuité des travaux</w:t>
      </w:r>
      <w:r w:rsidR="00A37A4B">
        <w:t xml:space="preserve"> déjà conduits.</w:t>
      </w:r>
    </w:p>
    <w:p w14:paraId="01F68617" w14:textId="77777777" w:rsidR="00157C7E" w:rsidRPr="00157C7E" w:rsidRDefault="00157C7E" w:rsidP="00157C7E">
      <w:pPr>
        <w:jc w:val="both"/>
      </w:pPr>
      <w:r w:rsidRPr="00157C7E">
        <w:t> </w:t>
      </w:r>
    </w:p>
    <w:p w14:paraId="6982C239" w14:textId="54B164BA" w:rsidR="001659A2" w:rsidRPr="001659A2" w:rsidRDefault="001659A2" w:rsidP="001659A2">
      <w:pPr>
        <w:pStyle w:val="Titre2"/>
      </w:pPr>
      <w:r w:rsidRPr="001659A2">
        <w:lastRenderedPageBreak/>
        <w:t>Objectif du stage</w:t>
      </w:r>
    </w:p>
    <w:p w14:paraId="5861E272" w14:textId="77777777" w:rsidR="001659A2" w:rsidRPr="001659A2" w:rsidRDefault="001659A2" w:rsidP="001659A2">
      <w:pPr>
        <w:jc w:val="both"/>
        <w:rPr>
          <w:b/>
        </w:rPr>
      </w:pPr>
    </w:p>
    <w:p w14:paraId="070ABF54" w14:textId="70EE1F2A" w:rsidR="00A37A4B" w:rsidRDefault="00A37A4B" w:rsidP="007540B3">
      <w:pPr>
        <w:jc w:val="both"/>
      </w:pPr>
      <w:r>
        <w:t>I</w:t>
      </w:r>
      <w:r w:rsidR="00A5373B">
        <w:t xml:space="preserve">dentifier les meilleurs </w:t>
      </w:r>
      <w:r w:rsidR="00FC1792">
        <w:t>dispositifs fonciers mobilisables en Guadeloupe pour façonner une gouvernance intégrée des territoires</w:t>
      </w:r>
      <w:r w:rsidR="00A5373B">
        <w:t xml:space="preserve">. </w:t>
      </w:r>
    </w:p>
    <w:p w14:paraId="61B7754E" w14:textId="33F37124" w:rsidR="001659A2" w:rsidRPr="00A37A4B" w:rsidRDefault="001659A2" w:rsidP="00A37A4B">
      <w:pPr>
        <w:pStyle w:val="Titre2"/>
      </w:pPr>
      <w:r w:rsidRPr="001659A2">
        <w:t xml:space="preserve">Tâches détaillées </w:t>
      </w:r>
    </w:p>
    <w:p w14:paraId="29A1942F" w14:textId="77777777" w:rsidR="007540B3" w:rsidRDefault="007540B3" w:rsidP="001659A2">
      <w:pPr>
        <w:jc w:val="both"/>
      </w:pPr>
    </w:p>
    <w:p w14:paraId="36BEA637" w14:textId="496F37FA" w:rsidR="007540B3" w:rsidRDefault="007540B3" w:rsidP="001659A2">
      <w:pPr>
        <w:jc w:val="both"/>
      </w:pPr>
      <w:r>
        <w:t>Tâche 1 : Analyse de</w:t>
      </w:r>
      <w:r w:rsidR="00FC1792">
        <w:t xml:space="preserve"> diverses base</w:t>
      </w:r>
      <w:r>
        <w:t xml:space="preserve">s </w:t>
      </w:r>
      <w:r w:rsidR="00FC1792">
        <w:t xml:space="preserve">de </w:t>
      </w:r>
      <w:r>
        <w:t>données collectées par l’INRA</w:t>
      </w:r>
      <w:r w:rsidR="00A5373B">
        <w:t xml:space="preserve"> </w:t>
      </w:r>
      <w:r w:rsidR="00FC1792">
        <w:t>afin de voir le lien entre tenure foncière des parcelles</w:t>
      </w:r>
      <w:r w:rsidR="00D1237D">
        <w:t xml:space="preserve"> </w:t>
      </w:r>
      <w:r w:rsidR="00FC1792">
        <w:t xml:space="preserve">agricoles, usages du sol et impacts environnementaux potentiels. </w:t>
      </w:r>
    </w:p>
    <w:p w14:paraId="1E0DC3C8" w14:textId="77777777" w:rsidR="00A5373B" w:rsidRDefault="00A5373B" w:rsidP="001659A2">
      <w:pPr>
        <w:jc w:val="both"/>
      </w:pPr>
    </w:p>
    <w:p w14:paraId="3F8D6831" w14:textId="6498E8A4" w:rsidR="00D1237D" w:rsidRDefault="00A5373B" w:rsidP="001659A2">
      <w:pPr>
        <w:jc w:val="both"/>
      </w:pPr>
      <w:r>
        <w:t xml:space="preserve">Tâche 2 : </w:t>
      </w:r>
      <w:r w:rsidR="00FC1792">
        <w:t>R</w:t>
      </w:r>
      <w:r w:rsidR="00D1237D">
        <w:t xml:space="preserve">éaliser </w:t>
      </w:r>
      <w:r w:rsidR="00A37A4B">
        <w:t>une enquête de terrain en Guadeloupe pour comprendre comment le régime de propriété foncière influence les choix d’usages, notamment agricoles</w:t>
      </w:r>
      <w:r w:rsidR="00D1237D">
        <w:t>.</w:t>
      </w:r>
    </w:p>
    <w:p w14:paraId="566A24E9" w14:textId="77777777" w:rsidR="00D1237D" w:rsidRDefault="00D1237D" w:rsidP="001659A2">
      <w:pPr>
        <w:jc w:val="both"/>
      </w:pPr>
    </w:p>
    <w:p w14:paraId="408AF8B7" w14:textId="34B2B852" w:rsidR="00A37A4B" w:rsidRPr="001659A2" w:rsidRDefault="00D1237D" w:rsidP="001659A2">
      <w:pPr>
        <w:jc w:val="both"/>
      </w:pPr>
      <w:r>
        <w:t>Tâche 3 : I</w:t>
      </w:r>
      <w:r w:rsidR="00905CBF">
        <w:t>dentifier et proposer des dispo</w:t>
      </w:r>
      <w:r>
        <w:t>sitifs fonciers mobilisables en Guadeloupe et en France</w:t>
      </w:r>
      <w:r w:rsidR="00905CBF">
        <w:t xml:space="preserve"> </w:t>
      </w:r>
      <w:r>
        <w:t>hexagonale pour façonner une gouvernance intégrée des territoires</w:t>
      </w:r>
      <w:r w:rsidR="00A37A4B">
        <w:t>.</w:t>
      </w:r>
    </w:p>
    <w:p w14:paraId="364BB823" w14:textId="4F597227" w:rsidR="000953CE" w:rsidRPr="000953CE" w:rsidRDefault="000953CE" w:rsidP="000953CE">
      <w:pPr>
        <w:pStyle w:val="Titre2"/>
      </w:pPr>
      <w:r w:rsidRPr="000953CE">
        <w:t>Encadrement</w:t>
      </w:r>
    </w:p>
    <w:p w14:paraId="651A2008" w14:textId="77777777" w:rsidR="000953CE" w:rsidRPr="001659A2" w:rsidRDefault="000953CE" w:rsidP="001659A2">
      <w:pPr>
        <w:jc w:val="both"/>
      </w:pPr>
    </w:p>
    <w:p w14:paraId="07EF4748" w14:textId="0B790D0F" w:rsidR="001659A2" w:rsidRDefault="001659A2" w:rsidP="001659A2">
      <w:pPr>
        <w:numPr>
          <w:ilvl w:val="0"/>
          <w:numId w:val="2"/>
        </w:numPr>
        <w:jc w:val="both"/>
      </w:pPr>
      <w:r w:rsidRPr="001659A2">
        <w:t>Analyse de la lit</w:t>
      </w:r>
      <w:r w:rsidR="00DA07A2">
        <w:t>térature grise et scientifique</w:t>
      </w:r>
    </w:p>
    <w:p w14:paraId="5814FCDA" w14:textId="3BACEF14" w:rsidR="00A5373B" w:rsidRDefault="00A5373B" w:rsidP="001659A2">
      <w:pPr>
        <w:numPr>
          <w:ilvl w:val="0"/>
          <w:numId w:val="2"/>
        </w:numPr>
        <w:jc w:val="both"/>
      </w:pPr>
      <w:r>
        <w:t>Traitement qualitatif et quantitatif des données</w:t>
      </w:r>
    </w:p>
    <w:p w14:paraId="767289B8" w14:textId="77777777" w:rsidR="00A37A4B" w:rsidRDefault="00DA07A2" w:rsidP="00DA07A2">
      <w:pPr>
        <w:numPr>
          <w:ilvl w:val="0"/>
          <w:numId w:val="2"/>
        </w:numPr>
        <w:jc w:val="both"/>
      </w:pPr>
      <w:r>
        <w:t>Enquête de terrain</w:t>
      </w:r>
    </w:p>
    <w:p w14:paraId="4965CD75" w14:textId="231A59EC" w:rsidR="001659A2" w:rsidRPr="001659A2" w:rsidRDefault="00DA07A2" w:rsidP="00DA07A2">
      <w:pPr>
        <w:numPr>
          <w:ilvl w:val="0"/>
          <w:numId w:val="2"/>
        </w:numPr>
        <w:jc w:val="both"/>
      </w:pPr>
      <w:r>
        <w:t xml:space="preserve">Analyse </w:t>
      </w:r>
      <w:r w:rsidRPr="001659A2">
        <w:t xml:space="preserve">des </w:t>
      </w:r>
      <w:r>
        <w:t xml:space="preserve">matériaux empiriques collectés et des </w:t>
      </w:r>
      <w:r w:rsidRPr="001659A2">
        <w:t>entretiens</w:t>
      </w:r>
      <w:r w:rsidR="00994AE0">
        <w:t> ;</w:t>
      </w:r>
    </w:p>
    <w:p w14:paraId="46C37AD8" w14:textId="77777777" w:rsidR="001659A2" w:rsidRDefault="001659A2" w:rsidP="001659A2">
      <w:pPr>
        <w:pStyle w:val="Titre2"/>
      </w:pPr>
      <w:r w:rsidRPr="001659A2">
        <w:t>Profil</w:t>
      </w:r>
    </w:p>
    <w:p w14:paraId="544C9800" w14:textId="77777777" w:rsidR="000C1A1F" w:rsidRPr="000C1A1F" w:rsidRDefault="000C1A1F" w:rsidP="000C1A1F"/>
    <w:p w14:paraId="19701AC2" w14:textId="7193F302" w:rsidR="001659A2" w:rsidRDefault="001659A2" w:rsidP="001659A2">
      <w:pPr>
        <w:numPr>
          <w:ilvl w:val="0"/>
          <w:numId w:val="1"/>
        </w:numPr>
        <w:jc w:val="both"/>
      </w:pPr>
      <w:r w:rsidRPr="001659A2">
        <w:t xml:space="preserve">M2 </w:t>
      </w:r>
      <w:r>
        <w:t xml:space="preserve">Science </w:t>
      </w:r>
      <w:r w:rsidRPr="001659A2">
        <w:t>politique</w:t>
      </w:r>
      <w:r w:rsidR="004E341D">
        <w:t xml:space="preserve"> ou équivalent</w:t>
      </w:r>
      <w:r>
        <w:t> : action publique</w:t>
      </w:r>
      <w:r w:rsidR="00D1237D">
        <w:t xml:space="preserve">, </w:t>
      </w:r>
      <w:r w:rsidR="00A5373B">
        <w:t>aménagement du territoire</w:t>
      </w:r>
    </w:p>
    <w:p w14:paraId="7CBF4762" w14:textId="7E79C53B" w:rsidR="001659A2" w:rsidRPr="001659A2" w:rsidRDefault="001659A2" w:rsidP="001659A2">
      <w:pPr>
        <w:numPr>
          <w:ilvl w:val="0"/>
          <w:numId w:val="1"/>
        </w:numPr>
        <w:jc w:val="both"/>
      </w:pPr>
      <w:r>
        <w:t xml:space="preserve">Méthode de recherche qualitative, enquête de terrain, connaissance </w:t>
      </w:r>
      <w:r w:rsidR="007540B3">
        <w:t>et goût pour les</w:t>
      </w:r>
      <w:r>
        <w:t xml:space="preserve"> méthode</w:t>
      </w:r>
      <w:r w:rsidR="007540B3">
        <w:t>s</w:t>
      </w:r>
      <w:r>
        <w:t xml:space="preserve"> quantitative</w:t>
      </w:r>
      <w:r w:rsidR="007540B3">
        <w:t>s</w:t>
      </w:r>
      <w:r w:rsidR="001F5A50">
        <w:t xml:space="preserve"> (ex : statistiques descriptives simples, régressions linéaires, ANOVA et ANCOVA)</w:t>
      </w:r>
      <w:r w:rsidRPr="001659A2">
        <w:t> ; intérêt pour l’interdisciplinarité et le travail à l’interface des sciences sociales et des sciences de la nature.</w:t>
      </w:r>
    </w:p>
    <w:p w14:paraId="512282AC" w14:textId="0679FC2D" w:rsidR="001659A2" w:rsidRDefault="001659A2" w:rsidP="001659A2">
      <w:pPr>
        <w:numPr>
          <w:ilvl w:val="0"/>
          <w:numId w:val="1"/>
        </w:numPr>
        <w:jc w:val="both"/>
      </w:pPr>
      <w:r w:rsidRPr="001659A2">
        <w:t>Autonomie, esprit d’initiative</w:t>
      </w:r>
      <w:r w:rsidR="000C1A1F">
        <w:t xml:space="preserve">, </w:t>
      </w:r>
      <w:r w:rsidR="003B2C02">
        <w:t xml:space="preserve">rigueur, </w:t>
      </w:r>
      <w:r w:rsidR="000C1A1F">
        <w:t>qualités rédactionnelles</w:t>
      </w:r>
      <w:r w:rsidRPr="001659A2">
        <w:t xml:space="preserve"> </w:t>
      </w:r>
    </w:p>
    <w:p w14:paraId="33FBD4EE" w14:textId="77777777" w:rsidR="001659A2" w:rsidRDefault="001659A2" w:rsidP="001659A2">
      <w:pPr>
        <w:numPr>
          <w:ilvl w:val="0"/>
          <w:numId w:val="1"/>
        </w:numPr>
        <w:jc w:val="both"/>
      </w:pPr>
      <w:r>
        <w:t>B</w:t>
      </w:r>
      <w:r w:rsidRPr="001659A2">
        <w:t>on relationnel, facilité dans la prise de contact.</w:t>
      </w:r>
    </w:p>
    <w:p w14:paraId="15E176EB" w14:textId="6CD3C9B5" w:rsidR="001659A2" w:rsidRPr="000953CE" w:rsidRDefault="00BE53DB" w:rsidP="001659A2">
      <w:pPr>
        <w:numPr>
          <w:ilvl w:val="0"/>
          <w:numId w:val="1"/>
        </w:numPr>
        <w:jc w:val="both"/>
      </w:pPr>
      <w:r>
        <w:t>Permis B</w:t>
      </w:r>
      <w:r w:rsidR="00A37A4B">
        <w:t xml:space="preserve"> indispensable</w:t>
      </w:r>
    </w:p>
    <w:p w14:paraId="059BC8A0" w14:textId="7D1F2E5F" w:rsidR="001659A2" w:rsidRPr="000C1A1F" w:rsidRDefault="000953CE" w:rsidP="000C1A1F">
      <w:pPr>
        <w:pStyle w:val="Titre2"/>
      </w:pPr>
      <w:r>
        <w:t>Conditions d</w:t>
      </w:r>
      <w:r w:rsidR="001659A2" w:rsidRPr="001659A2">
        <w:t>’accueil</w:t>
      </w:r>
    </w:p>
    <w:p w14:paraId="446C5EE4" w14:textId="77777777" w:rsidR="001659A2" w:rsidRPr="001659A2" w:rsidRDefault="001659A2" w:rsidP="001659A2">
      <w:pPr>
        <w:jc w:val="both"/>
        <w:rPr>
          <w:b/>
        </w:rPr>
      </w:pPr>
    </w:p>
    <w:p w14:paraId="0C813696" w14:textId="3A26F3C8" w:rsidR="001659A2" w:rsidRPr="001659A2" w:rsidRDefault="001659A2" w:rsidP="001659A2">
      <w:pPr>
        <w:jc w:val="both"/>
      </w:pPr>
      <w:r w:rsidRPr="001659A2">
        <w:rPr>
          <w:b/>
        </w:rPr>
        <w:t xml:space="preserve">Durée du stage : </w:t>
      </w:r>
      <w:r w:rsidR="00337632">
        <w:t>6</w:t>
      </w:r>
      <w:r w:rsidR="000C1A1F">
        <w:t xml:space="preserve"> mois</w:t>
      </w:r>
      <w:r w:rsidR="007540B3">
        <w:t>, début du stage</w:t>
      </w:r>
      <w:r w:rsidR="000C1A1F">
        <w:t xml:space="preserve"> </w:t>
      </w:r>
      <w:r w:rsidR="007540B3">
        <w:t xml:space="preserve">au plus </w:t>
      </w:r>
      <w:r w:rsidR="000C1A1F">
        <w:t xml:space="preserve"> </w:t>
      </w:r>
      <w:r w:rsidR="007540B3">
        <w:t>tard en mars 2019</w:t>
      </w:r>
    </w:p>
    <w:p w14:paraId="5417BF3B" w14:textId="77777777" w:rsidR="001659A2" w:rsidRPr="001659A2" w:rsidRDefault="001659A2" w:rsidP="001659A2">
      <w:pPr>
        <w:jc w:val="both"/>
        <w:rPr>
          <w:b/>
        </w:rPr>
      </w:pPr>
    </w:p>
    <w:p w14:paraId="2E1010C1" w14:textId="22CCFD78" w:rsidR="001659A2" w:rsidRDefault="001659A2" w:rsidP="001659A2">
      <w:pPr>
        <w:jc w:val="both"/>
      </w:pPr>
      <w:r w:rsidRPr="001659A2">
        <w:rPr>
          <w:b/>
        </w:rPr>
        <w:t xml:space="preserve">Indemnisation forfaitaire : </w:t>
      </w:r>
      <w:r w:rsidR="00DA07A2" w:rsidRPr="00DA07A2">
        <w:t>546</w:t>
      </w:r>
      <w:r w:rsidRPr="001659A2">
        <w:t>€ / mois</w:t>
      </w:r>
      <w:r w:rsidR="00DA07A2">
        <w:t xml:space="preserve"> + remboursement des frais de mission</w:t>
      </w:r>
      <w:r w:rsidR="00A37A4B">
        <w:t>, prise en charge de l’A/R depuis l’hexagone.</w:t>
      </w:r>
    </w:p>
    <w:p w14:paraId="2F039770" w14:textId="77777777" w:rsidR="000C1A1F" w:rsidRPr="001659A2" w:rsidRDefault="000C1A1F" w:rsidP="001659A2">
      <w:pPr>
        <w:jc w:val="both"/>
        <w:rPr>
          <w:b/>
        </w:rPr>
      </w:pPr>
    </w:p>
    <w:p w14:paraId="13EFD936" w14:textId="277D7628" w:rsidR="00DA07A2" w:rsidRPr="00A37A4B" w:rsidRDefault="001659A2" w:rsidP="001659A2">
      <w:pPr>
        <w:jc w:val="both"/>
      </w:pPr>
      <w:r w:rsidRPr="001659A2">
        <w:rPr>
          <w:b/>
        </w:rPr>
        <w:t xml:space="preserve">Localisation : </w:t>
      </w:r>
      <w:r w:rsidR="007540B3">
        <w:t xml:space="preserve">INRA à Petit Bourg et </w:t>
      </w:r>
      <w:r w:rsidRPr="001659A2">
        <w:t>Université des Antilles</w:t>
      </w:r>
      <w:r w:rsidR="007540B3">
        <w:t xml:space="preserve"> à</w:t>
      </w:r>
      <w:r w:rsidRPr="001659A2">
        <w:t xml:space="preserve"> Pointe à Pitre, Guadeloupe</w:t>
      </w:r>
    </w:p>
    <w:p w14:paraId="736C9BD2" w14:textId="77777777" w:rsidR="00DA07A2" w:rsidRDefault="00DA07A2" w:rsidP="00DA07A2">
      <w:pPr>
        <w:pStyle w:val="Titre2"/>
      </w:pPr>
      <w:r>
        <w:t xml:space="preserve">Candidature </w:t>
      </w:r>
    </w:p>
    <w:p w14:paraId="28A2B1C4" w14:textId="77777777" w:rsidR="000C1A1F" w:rsidRPr="000C1A1F" w:rsidRDefault="000C1A1F" w:rsidP="000C1A1F"/>
    <w:p w14:paraId="4C2C2062" w14:textId="43344A3F" w:rsidR="00DA07A2" w:rsidRPr="001659A2" w:rsidRDefault="00DA07A2" w:rsidP="00DA07A2">
      <w:pPr>
        <w:jc w:val="both"/>
      </w:pPr>
      <w:r w:rsidRPr="001659A2">
        <w:t xml:space="preserve">La candidature incluant un CV et une lettre de motivation </w:t>
      </w:r>
      <w:r w:rsidR="00BE53DB">
        <w:t>sera</w:t>
      </w:r>
      <w:r w:rsidRPr="001659A2">
        <w:t xml:space="preserve"> envoyée à </w:t>
      </w:r>
      <w:r w:rsidR="007540B3">
        <w:t>Yves Montouroy avant le 31</w:t>
      </w:r>
      <w:r>
        <w:t xml:space="preserve"> </w:t>
      </w:r>
      <w:r w:rsidR="007540B3">
        <w:t>janvier 2019</w:t>
      </w:r>
    </w:p>
    <w:p w14:paraId="631E4FAF" w14:textId="13F301D1" w:rsidR="007540B3" w:rsidRPr="000953CE" w:rsidRDefault="000953CE" w:rsidP="000953CE">
      <w:pPr>
        <w:pStyle w:val="Titre2"/>
      </w:pPr>
      <w:r>
        <w:t>Contact</w:t>
      </w:r>
    </w:p>
    <w:p w14:paraId="53E32026" w14:textId="578B4B1C" w:rsidR="001659A2" w:rsidRPr="001659A2" w:rsidRDefault="001659A2" w:rsidP="001659A2">
      <w:pPr>
        <w:jc w:val="both"/>
        <w:rPr>
          <w:b/>
        </w:rPr>
      </w:pPr>
      <w:r w:rsidRPr="001659A2">
        <w:t xml:space="preserve">Yves Montouroy, </w:t>
      </w:r>
      <w:hyperlink r:id="rId15" w:history="1">
        <w:r w:rsidR="000C1A1F" w:rsidRPr="00034047">
          <w:rPr>
            <w:rStyle w:val="Lienhypertexte"/>
          </w:rPr>
          <w:t>Yves.Montouroy@univ-antilles.fr</w:t>
        </w:r>
      </w:hyperlink>
      <w:r w:rsidR="000C1A1F">
        <w:t>, MCF Science politique, LC2S (UMR 8053), Université des Antilles, Campus Fouillole.</w:t>
      </w:r>
    </w:p>
    <w:p w14:paraId="4B5535C2" w14:textId="77777777" w:rsidR="00092464" w:rsidRPr="00E317F4" w:rsidRDefault="00092464" w:rsidP="00E317F4">
      <w:pPr>
        <w:jc w:val="both"/>
        <w:rPr>
          <w:b/>
        </w:rPr>
      </w:pPr>
    </w:p>
    <w:sectPr w:rsidR="00092464" w:rsidRPr="00E317F4" w:rsidSect="00FA563F">
      <w:footerReference w:type="even" r:id="rId16"/>
      <w:footerReference w:type="default" r:id="rId17"/>
      <w:pgSz w:w="11900" w:h="16840"/>
      <w:pgMar w:top="567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318982" w15:done="0"/>
  <w15:commentEx w15:paraId="522AEBDD" w15:done="0"/>
  <w15:commentEx w15:paraId="66B1FBD8" w15:done="0"/>
  <w15:commentEx w15:paraId="13EE1633" w15:done="0"/>
  <w15:commentEx w15:paraId="5E0E49FD" w15:done="0"/>
  <w15:commentEx w15:paraId="056567C2" w15:paraIdParent="5E0E49FD" w15:done="0"/>
  <w15:commentEx w15:paraId="15CD5042" w15:done="0"/>
  <w15:commentEx w15:paraId="3A6B5D1A" w15:paraIdParent="15CD5042" w15:done="0"/>
  <w15:commentEx w15:paraId="63DBCD40" w15:done="0"/>
  <w15:commentEx w15:paraId="20A48989" w15:paraIdParent="63DBCD4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DCA97" w14:textId="77777777" w:rsidR="00D1237D" w:rsidRDefault="00D1237D" w:rsidP="00FA563F">
      <w:r>
        <w:separator/>
      </w:r>
    </w:p>
  </w:endnote>
  <w:endnote w:type="continuationSeparator" w:id="0">
    <w:p w14:paraId="3FAD676C" w14:textId="77777777" w:rsidR="00D1237D" w:rsidRDefault="00D1237D" w:rsidP="00FA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E5D56" w14:textId="77777777" w:rsidR="00D1237D" w:rsidRDefault="00D1237D" w:rsidP="004E341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6104AB1" w14:textId="77777777" w:rsidR="00D1237D" w:rsidRDefault="00D1237D" w:rsidP="004E341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F33B0" w14:textId="469EEE65" w:rsidR="00D1237D" w:rsidRDefault="00D1237D" w:rsidP="004E341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32D4E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C94F532" w14:textId="77777777" w:rsidR="00D1237D" w:rsidRDefault="00D1237D" w:rsidP="004E341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3E89E" w14:textId="77777777" w:rsidR="00D1237D" w:rsidRDefault="00D1237D" w:rsidP="00FA563F">
      <w:r>
        <w:separator/>
      </w:r>
    </w:p>
  </w:footnote>
  <w:footnote w:type="continuationSeparator" w:id="0">
    <w:p w14:paraId="20FFC354" w14:textId="77777777" w:rsidR="00D1237D" w:rsidRDefault="00D1237D" w:rsidP="00FA5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2C5"/>
    <w:multiLevelType w:val="multilevel"/>
    <w:tmpl w:val="19F05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230171A"/>
    <w:multiLevelType w:val="multilevel"/>
    <w:tmpl w:val="F8880E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D0057E7"/>
    <w:multiLevelType w:val="multilevel"/>
    <w:tmpl w:val="2320E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748B50FC"/>
    <w:multiLevelType w:val="hybridMultilevel"/>
    <w:tmpl w:val="1F78B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an-Marc Blazy">
    <w15:presenceInfo w15:providerId="AD" w15:userId="S-1-5-21-3569255166-3711921035-3486062074-859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89"/>
    <w:rsid w:val="00084FFA"/>
    <w:rsid w:val="00092464"/>
    <w:rsid w:val="000953CE"/>
    <w:rsid w:val="000C1A1F"/>
    <w:rsid w:val="000D1558"/>
    <w:rsid w:val="001267F6"/>
    <w:rsid w:val="00157C7E"/>
    <w:rsid w:val="001659A2"/>
    <w:rsid w:val="00173385"/>
    <w:rsid w:val="001F5A50"/>
    <w:rsid w:val="00217F27"/>
    <w:rsid w:val="00247EB0"/>
    <w:rsid w:val="002E66B4"/>
    <w:rsid w:val="00337632"/>
    <w:rsid w:val="003B2C02"/>
    <w:rsid w:val="003E017C"/>
    <w:rsid w:val="00484152"/>
    <w:rsid w:val="004C09ED"/>
    <w:rsid w:val="004E341D"/>
    <w:rsid w:val="00533F93"/>
    <w:rsid w:val="00553D0D"/>
    <w:rsid w:val="005D4FE3"/>
    <w:rsid w:val="005F2DF7"/>
    <w:rsid w:val="0064324C"/>
    <w:rsid w:val="006C419D"/>
    <w:rsid w:val="007540B3"/>
    <w:rsid w:val="007807A2"/>
    <w:rsid w:val="00782ECB"/>
    <w:rsid w:val="00875AA5"/>
    <w:rsid w:val="00905CBF"/>
    <w:rsid w:val="00965EFB"/>
    <w:rsid w:val="00994AE0"/>
    <w:rsid w:val="00A37A4B"/>
    <w:rsid w:val="00A5373B"/>
    <w:rsid w:val="00A87FED"/>
    <w:rsid w:val="00A94E70"/>
    <w:rsid w:val="00AF3573"/>
    <w:rsid w:val="00B2723F"/>
    <w:rsid w:val="00B965E5"/>
    <w:rsid w:val="00BC2886"/>
    <w:rsid w:val="00BE53DB"/>
    <w:rsid w:val="00C06E4D"/>
    <w:rsid w:val="00C32D4E"/>
    <w:rsid w:val="00CE0061"/>
    <w:rsid w:val="00CF2746"/>
    <w:rsid w:val="00D1237D"/>
    <w:rsid w:val="00D31B15"/>
    <w:rsid w:val="00DA07A2"/>
    <w:rsid w:val="00E0447E"/>
    <w:rsid w:val="00E317F4"/>
    <w:rsid w:val="00E717E0"/>
    <w:rsid w:val="00E94F70"/>
    <w:rsid w:val="00EB6B89"/>
    <w:rsid w:val="00FA370E"/>
    <w:rsid w:val="00FA563F"/>
    <w:rsid w:val="00FC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F1646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6B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24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659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6B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924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659A2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659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DA07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A56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563F"/>
  </w:style>
  <w:style w:type="paragraph" w:styleId="Pieddepage">
    <w:name w:val="footer"/>
    <w:basedOn w:val="Normal"/>
    <w:link w:val="PieddepageCar"/>
    <w:uiPriority w:val="99"/>
    <w:unhideWhenUsed/>
    <w:rsid w:val="00FA56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563F"/>
  </w:style>
  <w:style w:type="paragraph" w:styleId="Textedebulles">
    <w:name w:val="Balloon Text"/>
    <w:basedOn w:val="Normal"/>
    <w:link w:val="TextedebullesCar"/>
    <w:uiPriority w:val="99"/>
    <w:semiHidden/>
    <w:unhideWhenUsed/>
    <w:rsid w:val="00FA56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63F"/>
    <w:rPr>
      <w:rFonts w:ascii="Lucida Grande" w:hAnsi="Lucida Grande" w:cs="Lucida Grande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6C419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19D"/>
  </w:style>
  <w:style w:type="character" w:customStyle="1" w:styleId="CommentaireCar">
    <w:name w:val="Commentaire Car"/>
    <w:basedOn w:val="Policepardfaut"/>
    <w:link w:val="Commentaire"/>
    <w:uiPriority w:val="99"/>
    <w:semiHidden/>
    <w:rsid w:val="006C419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19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19D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4E341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6B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924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659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6B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924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1659A2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659A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DA07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A56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563F"/>
  </w:style>
  <w:style w:type="paragraph" w:styleId="Pieddepage">
    <w:name w:val="footer"/>
    <w:basedOn w:val="Normal"/>
    <w:link w:val="PieddepageCar"/>
    <w:uiPriority w:val="99"/>
    <w:unhideWhenUsed/>
    <w:rsid w:val="00FA56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563F"/>
  </w:style>
  <w:style w:type="paragraph" w:styleId="Textedebulles">
    <w:name w:val="Balloon Text"/>
    <w:basedOn w:val="Normal"/>
    <w:link w:val="TextedebullesCar"/>
    <w:uiPriority w:val="99"/>
    <w:semiHidden/>
    <w:unhideWhenUsed/>
    <w:rsid w:val="00FA563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63F"/>
    <w:rPr>
      <w:rFonts w:ascii="Lucida Grande" w:hAnsi="Lucida Grande" w:cs="Lucida Grande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6C419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19D"/>
  </w:style>
  <w:style w:type="character" w:customStyle="1" w:styleId="CommentaireCar">
    <w:name w:val="Commentaire Car"/>
    <w:basedOn w:val="Policepardfaut"/>
    <w:link w:val="Commentaire"/>
    <w:uiPriority w:val="99"/>
    <w:semiHidden/>
    <w:rsid w:val="006C419D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19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19D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4E3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microsoft.com/office/2011/relationships/people" Target="people.xml"/><Relationship Id="rId21" Type="http://schemas.microsoft.com/office/2011/relationships/commentsExtended" Target="commentsExtended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mailto:Yves.Montouroy@univ-antilles.fr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E573B9-5E18-B04F-AA17-B80B1F1E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641</Words>
  <Characters>3531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Emile Durkheim</Company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Montouroy</dc:creator>
  <cp:keywords/>
  <dc:description/>
  <cp:lastModifiedBy>Yves Montouroy</cp:lastModifiedBy>
  <cp:revision>3</cp:revision>
  <dcterms:created xsi:type="dcterms:W3CDTF">2018-12-08T11:59:00Z</dcterms:created>
  <dcterms:modified xsi:type="dcterms:W3CDTF">2018-12-11T14:01:00Z</dcterms:modified>
</cp:coreProperties>
</file>